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21" w:rsidRDefault="00B02121">
      <w:pPr>
        <w:widowControl w:val="0"/>
        <w:autoSpaceDE w:val="0"/>
        <w:autoSpaceDN w:val="0"/>
        <w:adjustRightInd w:val="0"/>
        <w:ind w:firstLineChars="0" w:firstLine="0"/>
        <w:jc w:val="left"/>
        <w:rPr>
          <w:rFonts w:cs="Times New Roman" w:hint="eastAsia"/>
          <w:color w:val="000000"/>
          <w:kern w:val="0"/>
          <w:szCs w:val="32"/>
        </w:rPr>
      </w:pPr>
    </w:p>
    <w:p w:rsidR="00B02121" w:rsidRDefault="00B02121" w:rsidP="00930C3D">
      <w:pPr>
        <w:pStyle w:val="a0"/>
        <w:ind w:firstLine="454"/>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7A5554">
      <w:pPr>
        <w:widowControl w:val="0"/>
        <w:autoSpaceDE w:val="0"/>
        <w:autoSpaceDN w:val="0"/>
        <w:adjustRightInd w:val="0"/>
        <w:ind w:firstLineChars="0" w:firstLine="0"/>
        <w:jc w:val="center"/>
        <w:rPr>
          <w:rFonts w:eastAsia="华文行楷" w:cs="Times New Roman"/>
          <w:color w:val="000000"/>
          <w:kern w:val="0"/>
          <w:sz w:val="52"/>
          <w:szCs w:val="52"/>
        </w:rPr>
      </w:pPr>
      <w:r>
        <w:rPr>
          <w:rFonts w:eastAsia="华文行楷" w:cs="Times New Roman"/>
          <w:color w:val="000000"/>
          <w:kern w:val="0"/>
          <w:sz w:val="52"/>
          <w:szCs w:val="52"/>
        </w:rPr>
        <w:t>吉林省秸秆全量化处置技术装备汇编</w:t>
      </w:r>
    </w:p>
    <w:p w:rsidR="00B02121" w:rsidRDefault="007A5554">
      <w:pPr>
        <w:widowControl w:val="0"/>
        <w:autoSpaceDE w:val="0"/>
        <w:autoSpaceDN w:val="0"/>
        <w:adjustRightInd w:val="0"/>
        <w:ind w:firstLineChars="0" w:firstLine="0"/>
        <w:jc w:val="center"/>
        <w:rPr>
          <w:rFonts w:cs="Times New Roman"/>
          <w:color w:val="000000"/>
          <w:kern w:val="0"/>
          <w:szCs w:val="32"/>
        </w:rPr>
      </w:pPr>
      <w:r>
        <w:rPr>
          <w:rFonts w:eastAsia="华文行楷" w:cs="Times New Roman"/>
          <w:color w:val="000000"/>
          <w:kern w:val="0"/>
          <w:sz w:val="52"/>
          <w:szCs w:val="52"/>
        </w:rPr>
        <w:t>（第</w:t>
      </w:r>
      <w:r>
        <w:rPr>
          <w:rFonts w:eastAsia="华文行楷" w:cs="Times New Roman" w:hint="eastAsia"/>
          <w:color w:val="000000"/>
          <w:kern w:val="0"/>
          <w:sz w:val="52"/>
          <w:szCs w:val="52"/>
        </w:rPr>
        <w:t>二</w:t>
      </w:r>
      <w:r>
        <w:rPr>
          <w:rFonts w:eastAsia="华文行楷" w:cs="Times New Roman"/>
          <w:color w:val="000000"/>
          <w:kern w:val="0"/>
          <w:sz w:val="52"/>
          <w:szCs w:val="52"/>
        </w:rPr>
        <w:t>批）</w:t>
      </w: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B02121">
      <w:pPr>
        <w:widowControl w:val="0"/>
        <w:autoSpaceDE w:val="0"/>
        <w:autoSpaceDN w:val="0"/>
        <w:adjustRightInd w:val="0"/>
        <w:ind w:firstLineChars="0" w:firstLine="0"/>
        <w:jc w:val="left"/>
        <w:rPr>
          <w:rFonts w:cs="Times New Roman"/>
          <w:color w:val="000000"/>
          <w:kern w:val="0"/>
          <w:szCs w:val="32"/>
        </w:rPr>
      </w:pPr>
    </w:p>
    <w:p w:rsidR="00B02121" w:rsidRDefault="007A5554">
      <w:pPr>
        <w:widowControl w:val="0"/>
        <w:autoSpaceDE w:val="0"/>
        <w:autoSpaceDN w:val="0"/>
        <w:adjustRightInd w:val="0"/>
        <w:ind w:firstLineChars="0" w:firstLine="0"/>
        <w:jc w:val="center"/>
        <w:sectPr w:rsidR="00B02121">
          <w:headerReference w:type="even" r:id="rId10"/>
          <w:headerReference w:type="default" r:id="rId11"/>
          <w:footerReference w:type="even" r:id="rId12"/>
          <w:footerReference w:type="default" r:id="rId13"/>
          <w:headerReference w:type="first" r:id="rId14"/>
          <w:footerReference w:type="first" r:id="rId15"/>
          <w:pgSz w:w="11906" w:h="16838"/>
          <w:pgMar w:top="1973" w:right="1474" w:bottom="1860" w:left="1587" w:header="851" w:footer="992" w:gutter="0"/>
          <w:cols w:space="0"/>
          <w:docGrid w:type="linesAndChars" w:linePitch="591" w:charSpace="-2705"/>
        </w:sectPr>
      </w:pPr>
      <w:r>
        <w:rPr>
          <w:rFonts w:eastAsia="楷体_GB2312" w:cs="Times New Roman"/>
          <w:b/>
          <w:bCs/>
          <w:color w:val="000000"/>
          <w:spacing w:val="20"/>
          <w:kern w:val="0"/>
          <w:sz w:val="40"/>
          <w:szCs w:val="40"/>
        </w:rPr>
        <w:t>202</w:t>
      </w:r>
      <w:r>
        <w:rPr>
          <w:rFonts w:eastAsia="楷体_GB2312" w:cs="Times New Roman" w:hint="eastAsia"/>
          <w:b/>
          <w:bCs/>
          <w:color w:val="000000"/>
          <w:spacing w:val="20"/>
          <w:kern w:val="0"/>
          <w:sz w:val="40"/>
          <w:szCs w:val="40"/>
        </w:rPr>
        <w:t>1</w:t>
      </w:r>
      <w:r>
        <w:rPr>
          <w:rFonts w:eastAsia="楷体_GB2312" w:cs="Times New Roman"/>
          <w:b/>
          <w:bCs/>
          <w:color w:val="000000"/>
          <w:spacing w:val="20"/>
          <w:kern w:val="0"/>
          <w:sz w:val="40"/>
          <w:szCs w:val="40"/>
        </w:rPr>
        <w:t>年</w:t>
      </w:r>
      <w:r>
        <w:rPr>
          <w:rFonts w:eastAsia="楷体_GB2312" w:cs="Times New Roman"/>
          <w:b/>
          <w:bCs/>
          <w:color w:val="000000"/>
          <w:spacing w:val="20"/>
          <w:kern w:val="0"/>
          <w:sz w:val="40"/>
          <w:szCs w:val="40"/>
        </w:rPr>
        <w:t>1</w:t>
      </w:r>
      <w:r>
        <w:rPr>
          <w:rFonts w:eastAsia="楷体_GB2312" w:cs="Times New Roman" w:hint="eastAsia"/>
          <w:b/>
          <w:bCs/>
          <w:color w:val="000000"/>
          <w:spacing w:val="20"/>
          <w:kern w:val="0"/>
          <w:sz w:val="40"/>
          <w:szCs w:val="40"/>
        </w:rPr>
        <w:t>1</w:t>
      </w:r>
      <w:r>
        <w:rPr>
          <w:rFonts w:eastAsia="楷体_GB2312" w:cs="Times New Roman"/>
          <w:b/>
          <w:bCs/>
          <w:color w:val="000000"/>
          <w:spacing w:val="20"/>
          <w:kern w:val="0"/>
          <w:sz w:val="40"/>
          <w:szCs w:val="40"/>
        </w:rPr>
        <w:t>月</w:t>
      </w:r>
    </w:p>
    <w:p w:rsidR="00B02121" w:rsidRDefault="007A5554">
      <w:pPr>
        <w:ind w:firstLineChars="0" w:firstLine="0"/>
        <w:jc w:val="left"/>
        <w:rPr>
          <w:rFonts w:cs="Times New Roman"/>
          <w:szCs w:val="32"/>
        </w:rPr>
        <w:sectPr w:rsidR="00B02121">
          <w:pgSz w:w="11906" w:h="16838"/>
          <w:pgMar w:top="1973" w:right="1474" w:bottom="1860" w:left="1587" w:header="851" w:footer="992" w:gutter="0"/>
          <w:cols w:space="0"/>
          <w:docGrid w:type="linesAndChars" w:linePitch="591" w:charSpace="-2705"/>
        </w:sectPr>
      </w:pPr>
      <w:r>
        <w:rPr>
          <w:rFonts w:cs="Times New Roman"/>
          <w:szCs w:val="32"/>
        </w:rPr>
        <w:lastRenderedPageBreak/>
        <w:br w:type="page"/>
      </w:r>
    </w:p>
    <w:sdt>
      <w:sdtPr>
        <w:rPr>
          <w:rFonts w:ascii="宋体" w:eastAsia="宋体" w:hAnsi="宋体"/>
          <w:sz w:val="21"/>
        </w:rPr>
        <w:id w:val="147481385"/>
        <w:docPartObj>
          <w:docPartGallery w:val="Table of Contents"/>
          <w:docPartUnique/>
        </w:docPartObj>
      </w:sdtPr>
      <w:sdtEndPr>
        <w:rPr>
          <w:rFonts w:ascii="Times New Roman" w:eastAsia="仿宋_GB2312" w:hAnsi="Times New Roman" w:cs="Times New Roman"/>
          <w:b/>
          <w:sz w:val="32"/>
          <w:szCs w:val="32"/>
        </w:rPr>
      </w:sdtEndPr>
      <w:sdtContent>
        <w:p w:rsidR="00B02121" w:rsidRDefault="007A5554">
          <w:pPr>
            <w:spacing w:line="240" w:lineRule="auto"/>
            <w:ind w:firstLineChars="0" w:firstLine="0"/>
            <w:jc w:val="center"/>
            <w:rPr>
              <w:rStyle w:val="1Char"/>
            </w:rPr>
          </w:pPr>
          <w:r>
            <w:rPr>
              <w:rStyle w:val="1Char"/>
            </w:rPr>
            <w:t>目</w:t>
          </w:r>
          <w:r>
            <w:rPr>
              <w:rStyle w:val="1Char"/>
              <w:rFonts w:hint="eastAsia"/>
            </w:rPr>
            <w:t xml:space="preserve">    </w:t>
          </w:r>
          <w:r>
            <w:rPr>
              <w:rStyle w:val="1Char"/>
            </w:rPr>
            <w:t>录</w:t>
          </w:r>
        </w:p>
        <w:p w:rsidR="00B02121" w:rsidRPr="008A5D9C" w:rsidRDefault="007A5554" w:rsidP="00930C3D">
          <w:pPr>
            <w:pStyle w:val="10"/>
            <w:tabs>
              <w:tab w:val="right" w:leader="dot" w:pos="8845"/>
            </w:tabs>
            <w:ind w:firstLine="454"/>
            <w:rPr>
              <w:rFonts w:ascii="黑体" w:eastAsia="黑体" w:hAnsi="黑体" w:cs="黑体"/>
            </w:rPr>
          </w:pPr>
          <w:r>
            <w:rPr>
              <w:rFonts w:cs="Times New Roman"/>
              <w:sz w:val="24"/>
              <w:szCs w:val="24"/>
            </w:rPr>
            <w:fldChar w:fldCharType="begin"/>
          </w:r>
          <w:r>
            <w:rPr>
              <w:rFonts w:cs="Times New Roman"/>
              <w:sz w:val="24"/>
              <w:szCs w:val="24"/>
            </w:rPr>
            <w:instrText xml:space="preserve">TOC \o "1-2" \h \u </w:instrText>
          </w:r>
          <w:r>
            <w:rPr>
              <w:rFonts w:cs="Times New Roman"/>
              <w:sz w:val="24"/>
              <w:szCs w:val="24"/>
            </w:rPr>
            <w:fldChar w:fldCharType="separate"/>
          </w:r>
          <w:hyperlink w:anchor="_Toc6266" w:history="1">
            <w:r w:rsidRPr="008A5D9C">
              <w:rPr>
                <w:rFonts w:ascii="黑体" w:eastAsia="黑体" w:hAnsi="黑体" w:cs="黑体" w:hint="eastAsia"/>
                <w:szCs w:val="52"/>
              </w:rPr>
              <w:t>一、 秸秆肥料化利用技术</w:t>
            </w:r>
            <w:r w:rsidRPr="008A5D9C">
              <w:rPr>
                <w:rFonts w:ascii="黑体" w:eastAsia="黑体" w:hAnsi="黑体" w:cs="黑体" w:hint="eastAsia"/>
              </w:rPr>
              <w:tab/>
            </w:r>
            <w:r w:rsidRPr="008A5D9C">
              <w:rPr>
                <w:rFonts w:ascii="黑体" w:eastAsia="黑体" w:hAnsi="黑体" w:cs="黑体" w:hint="eastAsia"/>
              </w:rPr>
              <w:fldChar w:fldCharType="begin"/>
            </w:r>
            <w:r w:rsidRPr="008A5D9C">
              <w:rPr>
                <w:rFonts w:ascii="黑体" w:eastAsia="黑体" w:hAnsi="黑体" w:cs="黑体" w:hint="eastAsia"/>
              </w:rPr>
              <w:instrText xml:space="preserve"> PAGEREF _Toc6266 \h </w:instrText>
            </w:r>
            <w:r w:rsidRPr="008A5D9C">
              <w:rPr>
                <w:rFonts w:ascii="黑体" w:eastAsia="黑体" w:hAnsi="黑体" w:cs="黑体" w:hint="eastAsia"/>
              </w:rPr>
            </w:r>
            <w:r w:rsidRPr="008A5D9C">
              <w:rPr>
                <w:rFonts w:ascii="黑体" w:eastAsia="黑体" w:hAnsi="黑体" w:cs="黑体" w:hint="eastAsia"/>
              </w:rPr>
              <w:fldChar w:fldCharType="separate"/>
            </w:r>
            <w:r w:rsidRPr="008A5D9C">
              <w:rPr>
                <w:rFonts w:ascii="黑体" w:eastAsia="黑体" w:hAnsi="黑体" w:cs="黑体" w:hint="eastAsia"/>
              </w:rPr>
              <w:t>1</w:t>
            </w:r>
            <w:r w:rsidRPr="008A5D9C">
              <w:rPr>
                <w:rFonts w:ascii="黑体" w:eastAsia="黑体" w:hAnsi="黑体" w:cs="黑体"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3958" w:history="1">
            <w:r w:rsidR="007A5554" w:rsidRPr="008A5D9C">
              <w:rPr>
                <w:rFonts w:ascii="楷体_GB2312" w:eastAsia="楷体_GB2312" w:hAnsi="楷体_GB2312" w:cs="楷体_GB2312" w:hint="eastAsia"/>
                <w:szCs w:val="36"/>
              </w:rPr>
              <w:t>（一）蒸汽爆破秸秆技术</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_Toc3958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1</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680" w:history="1">
            <w:r w:rsidR="007A5554" w:rsidRPr="008A5D9C">
              <w:rPr>
                <w:rFonts w:ascii="楷体_GB2312" w:eastAsia="楷体_GB2312" w:hAnsi="楷体_GB2312" w:cs="楷体_GB2312" w:hint="eastAsia"/>
                <w:szCs w:val="36"/>
              </w:rPr>
              <w:t>（二）生物质材料综合利用技术</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_Toc680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3</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22540" w:history="1">
            <w:r w:rsidR="007A5554" w:rsidRPr="008A5D9C">
              <w:rPr>
                <w:rFonts w:ascii="楷体_GB2312" w:eastAsia="楷体_GB2312" w:hAnsi="楷体_GB2312" w:cs="楷体_GB2312" w:hint="eastAsia"/>
                <w:szCs w:val="36"/>
              </w:rPr>
              <w:t>（三）玉米秸秆腐熟、玉米秸秆压块燃料、玉米秸秆加工饲草</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_Toc22540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6</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25761" w:history="1">
            <w:r w:rsidR="007A5554" w:rsidRPr="008A5D9C">
              <w:rPr>
                <w:rFonts w:ascii="楷体_GB2312" w:eastAsia="楷体_GB2312" w:hAnsi="楷体_GB2312" w:cs="楷体_GB2312" w:hint="eastAsia"/>
                <w:szCs w:val="36"/>
              </w:rPr>
              <w:t>（四）玉米秸秆加工饲草、玉米秸秆腐熟肥料、玉米秸秆压块燃料</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_Toc25761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9</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2963" w:history="1">
            <w:r w:rsidR="007A5554" w:rsidRPr="008A5D9C">
              <w:rPr>
                <w:rFonts w:ascii="楷体_GB2312" w:eastAsia="楷体_GB2312" w:hAnsi="楷体_GB2312" w:cs="楷体_GB2312" w:hint="eastAsia"/>
                <w:szCs w:val="36"/>
              </w:rPr>
              <w:t>（五）厌氧发酵、空气分离，有机肥加工等</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_Toc2963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12</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6107" w:history="1">
            <w:r w:rsidR="007A5554" w:rsidRPr="008A5D9C">
              <w:rPr>
                <w:rFonts w:ascii="楷体_GB2312" w:eastAsia="楷体_GB2312" w:hAnsi="楷体_GB2312" w:cs="楷体_GB2312" w:hint="eastAsia"/>
              </w:rPr>
              <w:t>（六）玉米覆盖混埋耕作技术</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_Toc6107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14</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31252" w:history="1">
            <w:r w:rsidR="007A5554" w:rsidRPr="008A5D9C">
              <w:rPr>
                <w:rFonts w:ascii="楷体_GB2312" w:eastAsia="楷体_GB2312" w:hAnsi="楷体_GB2312" w:cs="楷体_GB2312" w:hint="eastAsia"/>
              </w:rPr>
              <w:t>（七）分布式生物天然气在东北地区产业化应用技术研究</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_Toc31252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16</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24296" w:history="1">
            <w:r w:rsidR="007A5554" w:rsidRPr="008A5D9C">
              <w:rPr>
                <w:rFonts w:ascii="楷体_GB2312" w:eastAsia="楷体_GB2312" w:hAnsi="楷体_GB2312" w:cs="楷体_GB2312" w:hint="eastAsia"/>
              </w:rPr>
              <w:t>（八）秸秆发酵微生物制剂及其应用技术</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_Toc24296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18</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27616" w:history="1">
            <w:r w:rsidR="007A5554" w:rsidRPr="008A5D9C">
              <w:rPr>
                <w:rFonts w:ascii="楷体_GB2312" w:eastAsia="楷体_GB2312" w:hAnsi="楷体_GB2312" w:cs="楷体_GB2312" w:hint="eastAsia"/>
              </w:rPr>
              <w:t>（九）秸秆混合发酵生产有机肥</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_Toc27616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20</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14540" w:history="1">
            <w:r w:rsidR="007A5554" w:rsidRPr="008A5D9C">
              <w:rPr>
                <w:rFonts w:ascii="楷体_GB2312" w:eastAsia="楷体_GB2312" w:hAnsi="楷体_GB2312" w:cs="楷体_GB2312" w:hint="eastAsia"/>
              </w:rPr>
              <w:t>（十）玉米秸秆提取黄腐植酸加工有机肥</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_Toc14540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22</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17403" w:history="1">
            <w:r w:rsidR="007A5554" w:rsidRPr="008A5D9C">
              <w:rPr>
                <w:rFonts w:ascii="楷体_GB2312" w:eastAsia="楷体_GB2312" w:hAnsi="楷体_GB2312" w:cs="楷体_GB2312" w:hint="eastAsia"/>
              </w:rPr>
              <w:t>（十一）玉米秸秆肥料化处理</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_Toc17403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25</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9287" w:history="1">
            <w:r w:rsidR="007A5554" w:rsidRPr="008A5D9C">
              <w:rPr>
                <w:rFonts w:ascii="楷体_GB2312" w:eastAsia="楷体_GB2312" w:hAnsi="楷体_GB2312" w:cs="楷体_GB2312" w:hint="eastAsia"/>
              </w:rPr>
              <w:t>（十二）玉米秸秆碳化生产有机肥料</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_Toc9287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27</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14024" w:history="1">
            <w:r w:rsidR="007A5554" w:rsidRPr="008A5D9C">
              <w:rPr>
                <w:rFonts w:ascii="楷体_GB2312" w:eastAsia="楷体_GB2312" w:hAnsi="楷体_GB2312" w:cs="楷体_GB2312" w:hint="eastAsia"/>
              </w:rPr>
              <w:t>（十三）秸秆堆沤发酵技术</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_Toc14024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30</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rPr>
          </w:pPr>
          <w:hyperlink w:anchor="_Toc31306" w:history="1">
            <w:r w:rsidR="007A5554" w:rsidRPr="008A5D9C">
              <w:rPr>
                <w:rFonts w:ascii="楷体_GB2312" w:eastAsia="楷体_GB2312" w:hAnsi="楷体_GB2312" w:cs="楷体_GB2312" w:hint="eastAsia"/>
              </w:rPr>
              <w:t>（十四）秸秆全量碎混旋耕还田技术</w:t>
            </w:r>
            <w:r w:rsidR="007A5554" w:rsidRPr="008A5D9C">
              <w:rPr>
                <w:rFonts w:ascii="楷体_GB2312" w:eastAsia="楷体_GB2312" w:hAnsi="楷体_GB2312" w:cs="楷体_GB2312" w:hint="eastAsia"/>
              </w:rPr>
              <w:tab/>
            </w:r>
            <w:r w:rsidR="007A5554" w:rsidRPr="008A5D9C">
              <w:rPr>
                <w:rFonts w:ascii="楷体_GB2312" w:eastAsia="楷体_GB2312" w:hAnsi="楷体_GB2312" w:cs="楷体_GB2312" w:hint="eastAsia"/>
              </w:rPr>
              <w:fldChar w:fldCharType="begin"/>
            </w:r>
            <w:r w:rsidR="007A5554" w:rsidRPr="008A5D9C">
              <w:rPr>
                <w:rFonts w:ascii="楷体_GB2312" w:eastAsia="楷体_GB2312" w:hAnsi="楷体_GB2312" w:cs="楷体_GB2312" w:hint="eastAsia"/>
              </w:rPr>
              <w:instrText xml:space="preserve"> PAGEREF _Toc31306 \h </w:instrText>
            </w:r>
            <w:r w:rsidR="007A5554" w:rsidRPr="008A5D9C">
              <w:rPr>
                <w:rFonts w:ascii="楷体_GB2312" w:eastAsia="楷体_GB2312" w:hAnsi="楷体_GB2312" w:cs="楷体_GB2312" w:hint="eastAsia"/>
              </w:rPr>
            </w:r>
            <w:r w:rsidR="007A5554" w:rsidRPr="008A5D9C">
              <w:rPr>
                <w:rFonts w:ascii="楷体_GB2312" w:eastAsia="楷体_GB2312" w:hAnsi="楷体_GB2312" w:cs="楷体_GB2312" w:hint="eastAsia"/>
              </w:rPr>
              <w:fldChar w:fldCharType="separate"/>
            </w:r>
            <w:r w:rsidR="007A5554" w:rsidRPr="008A5D9C">
              <w:rPr>
                <w:rFonts w:ascii="楷体_GB2312" w:eastAsia="楷体_GB2312" w:hAnsi="楷体_GB2312" w:cs="楷体_GB2312" w:hint="eastAsia"/>
              </w:rPr>
              <w:t>32</w:t>
            </w:r>
            <w:r w:rsidR="007A5554" w:rsidRPr="008A5D9C">
              <w:rPr>
                <w:rFonts w:ascii="楷体_GB2312" w:eastAsia="楷体_GB2312" w:hAnsi="楷体_GB2312" w:cs="楷体_GB2312" w:hint="eastAsia"/>
              </w:rPr>
              <w:fldChar w:fldCharType="end"/>
            </w:r>
          </w:hyperlink>
        </w:p>
        <w:p w:rsidR="00B02121" w:rsidRPr="008A5D9C" w:rsidRDefault="006E0E04" w:rsidP="00930C3D">
          <w:pPr>
            <w:pStyle w:val="10"/>
            <w:tabs>
              <w:tab w:val="right" w:leader="dot" w:pos="8845"/>
            </w:tabs>
            <w:ind w:firstLine="614"/>
            <w:rPr>
              <w:rFonts w:ascii="黑体" w:eastAsia="黑体" w:hAnsi="黑体" w:cs="黑体"/>
              <w:szCs w:val="24"/>
            </w:rPr>
          </w:pPr>
          <w:hyperlink w:anchor="_Toc16162" w:history="1">
            <w:r w:rsidR="007A5554" w:rsidRPr="008A5D9C">
              <w:rPr>
                <w:rFonts w:ascii="黑体" w:eastAsia="黑体" w:hAnsi="黑体" w:cs="黑体"/>
                <w:szCs w:val="24"/>
              </w:rPr>
              <w:t>二、 秸秆能源化利用技术</w:t>
            </w:r>
            <w:r w:rsidR="007A5554" w:rsidRPr="008A5D9C">
              <w:rPr>
                <w:rFonts w:ascii="黑体" w:eastAsia="黑体" w:hAnsi="黑体" w:cs="黑体" w:hint="eastAsia"/>
                <w:szCs w:val="24"/>
              </w:rPr>
              <w:tab/>
            </w:r>
            <w:r w:rsidR="007A5554" w:rsidRPr="008A5D9C">
              <w:rPr>
                <w:rFonts w:ascii="黑体" w:eastAsia="黑体" w:hAnsi="黑体" w:cs="黑体" w:hint="eastAsia"/>
                <w:szCs w:val="24"/>
              </w:rPr>
              <w:fldChar w:fldCharType="begin"/>
            </w:r>
            <w:r w:rsidR="007A5554" w:rsidRPr="008A5D9C">
              <w:rPr>
                <w:rFonts w:ascii="黑体" w:eastAsia="黑体" w:hAnsi="黑体" w:cs="黑体" w:hint="eastAsia"/>
                <w:szCs w:val="24"/>
              </w:rPr>
              <w:instrText xml:space="preserve"> PAGEREF _Toc16162 \h </w:instrText>
            </w:r>
            <w:r w:rsidR="007A5554" w:rsidRPr="008A5D9C">
              <w:rPr>
                <w:rFonts w:ascii="黑体" w:eastAsia="黑体" w:hAnsi="黑体" w:cs="黑体" w:hint="eastAsia"/>
                <w:szCs w:val="24"/>
              </w:rPr>
            </w:r>
            <w:r w:rsidR="007A5554" w:rsidRPr="008A5D9C">
              <w:rPr>
                <w:rFonts w:ascii="黑体" w:eastAsia="黑体" w:hAnsi="黑体" w:cs="黑体" w:hint="eastAsia"/>
                <w:szCs w:val="24"/>
              </w:rPr>
              <w:fldChar w:fldCharType="separate"/>
            </w:r>
            <w:r w:rsidR="007A5554" w:rsidRPr="008A5D9C">
              <w:rPr>
                <w:rFonts w:ascii="黑体" w:eastAsia="黑体" w:hAnsi="黑体" w:cs="黑体" w:hint="eastAsia"/>
                <w:szCs w:val="24"/>
              </w:rPr>
              <w:t>35</w:t>
            </w:r>
            <w:r w:rsidR="007A5554" w:rsidRPr="008A5D9C">
              <w:rPr>
                <w:rFonts w:ascii="黑体" w:eastAsia="黑体" w:hAnsi="黑体" w:cs="黑体"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299" w:history="1">
            <w:r w:rsidR="007A5554" w:rsidRPr="008A5D9C">
              <w:rPr>
                <w:rFonts w:ascii="楷体_GB2312" w:eastAsia="楷体_GB2312" w:hAnsi="楷体_GB2312" w:cs="楷体_GB2312" w:hint="eastAsia"/>
                <w:szCs w:val="24"/>
              </w:rPr>
              <w:t>（一）</w:t>
            </w:r>
            <w:r w:rsidR="007A5554" w:rsidRPr="008A5D9C">
              <w:rPr>
                <w:rFonts w:ascii="楷体_GB2312" w:eastAsia="楷体_GB2312" w:hAnsi="楷体_GB2312" w:cs="楷体_GB2312"/>
                <w:szCs w:val="24"/>
              </w:rPr>
              <w:t>秸秆草料烘干机</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_Toc299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35</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3410" w:history="1">
            <w:r w:rsidR="007A5554" w:rsidRPr="008A5D9C">
              <w:rPr>
                <w:rFonts w:ascii="楷体_GB2312" w:eastAsia="楷体_GB2312" w:hAnsi="楷体_GB2312" w:cs="楷体_GB2312" w:hint="eastAsia"/>
                <w:szCs w:val="24"/>
              </w:rPr>
              <w:t>（二）</w:t>
            </w:r>
            <w:r w:rsidR="007A5554" w:rsidRPr="008A5D9C">
              <w:rPr>
                <w:rFonts w:ascii="楷体_GB2312" w:eastAsia="楷体_GB2312" w:hAnsi="楷体_GB2312" w:cs="楷体_GB2312"/>
                <w:szCs w:val="24"/>
              </w:rPr>
              <w:t>超级电容炭的产业化生产</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_Toc3410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37</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9806" w:history="1">
            <w:r w:rsidR="007A5554" w:rsidRPr="008A5D9C">
              <w:rPr>
                <w:rFonts w:ascii="楷体_GB2312" w:eastAsia="楷体_GB2312" w:hAnsi="楷体_GB2312" w:cs="楷体_GB2312" w:hint="eastAsia"/>
                <w:szCs w:val="24"/>
              </w:rPr>
              <w:t>（三）</w:t>
            </w:r>
            <w:r w:rsidR="007A5554" w:rsidRPr="008A5D9C">
              <w:rPr>
                <w:rFonts w:ascii="楷体_GB2312" w:eastAsia="楷体_GB2312" w:hAnsi="楷体_GB2312" w:cs="楷体_GB2312"/>
                <w:szCs w:val="24"/>
              </w:rPr>
              <w:t>生物质炭化设备技术</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_Toc9806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41</w:t>
            </w:r>
            <w:r w:rsidR="007A5554" w:rsidRPr="008A5D9C">
              <w:rPr>
                <w:rFonts w:ascii="楷体_GB2312" w:eastAsia="楷体_GB2312" w:hAnsi="楷体_GB2312" w:cs="楷体_GB2312" w:hint="eastAsia"/>
                <w:szCs w:val="24"/>
              </w:rPr>
              <w:fldChar w:fldCharType="end"/>
            </w:r>
          </w:hyperlink>
          <w:bookmarkStart w:id="0" w:name="_GoBack"/>
          <w:bookmarkEnd w:id="0"/>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18034" w:history="1">
            <w:r w:rsidR="007A5554" w:rsidRPr="008A5D9C">
              <w:rPr>
                <w:rFonts w:ascii="楷体_GB2312" w:eastAsia="楷体_GB2312" w:hAnsi="楷体_GB2312" w:cs="楷体_GB2312" w:hint="eastAsia"/>
                <w:szCs w:val="24"/>
              </w:rPr>
              <w:t>（四）</w:t>
            </w:r>
            <w:r w:rsidR="007A5554" w:rsidRPr="00516029">
              <w:rPr>
                <w:rFonts w:ascii="楷体_GB2312" w:eastAsia="楷体_GB2312" w:hAnsi="楷体_GB2312" w:cs="楷体_GB2312"/>
                <w:szCs w:val="24"/>
                <w:highlight w:val="yellow"/>
              </w:rPr>
              <w:t>生物质秸秆亚临界水解燃料化技术</w:t>
            </w:r>
            <w:r w:rsidR="007A5554" w:rsidRPr="00516029">
              <w:rPr>
                <w:rFonts w:ascii="楷体_GB2312" w:eastAsia="楷体_GB2312" w:hAnsi="楷体_GB2312" w:cs="楷体_GB2312" w:hint="eastAsia"/>
                <w:szCs w:val="24"/>
                <w:highlight w:val="yellow"/>
              </w:rPr>
              <w:tab/>
            </w:r>
            <w:r w:rsidR="007A5554" w:rsidRPr="00516029">
              <w:rPr>
                <w:rFonts w:ascii="楷体_GB2312" w:eastAsia="楷体_GB2312" w:hAnsi="楷体_GB2312" w:cs="楷体_GB2312" w:hint="eastAsia"/>
                <w:szCs w:val="24"/>
                <w:highlight w:val="yellow"/>
              </w:rPr>
              <w:fldChar w:fldCharType="begin"/>
            </w:r>
            <w:r w:rsidR="007A5554" w:rsidRPr="00516029">
              <w:rPr>
                <w:rFonts w:ascii="楷体_GB2312" w:eastAsia="楷体_GB2312" w:hAnsi="楷体_GB2312" w:cs="楷体_GB2312" w:hint="eastAsia"/>
                <w:szCs w:val="24"/>
                <w:highlight w:val="yellow"/>
              </w:rPr>
              <w:instrText xml:space="preserve"> PAGEREF _Toc18034 \h </w:instrText>
            </w:r>
            <w:r w:rsidR="007A5554" w:rsidRPr="00516029">
              <w:rPr>
                <w:rFonts w:ascii="楷体_GB2312" w:eastAsia="楷体_GB2312" w:hAnsi="楷体_GB2312" w:cs="楷体_GB2312" w:hint="eastAsia"/>
                <w:szCs w:val="24"/>
                <w:highlight w:val="yellow"/>
              </w:rPr>
            </w:r>
            <w:r w:rsidR="007A5554" w:rsidRPr="00516029">
              <w:rPr>
                <w:rFonts w:ascii="楷体_GB2312" w:eastAsia="楷体_GB2312" w:hAnsi="楷体_GB2312" w:cs="楷体_GB2312" w:hint="eastAsia"/>
                <w:szCs w:val="24"/>
                <w:highlight w:val="yellow"/>
              </w:rPr>
              <w:fldChar w:fldCharType="separate"/>
            </w:r>
            <w:r w:rsidR="007A5554" w:rsidRPr="00516029">
              <w:rPr>
                <w:rFonts w:ascii="楷体_GB2312" w:eastAsia="楷体_GB2312" w:hAnsi="楷体_GB2312" w:cs="楷体_GB2312" w:hint="eastAsia"/>
                <w:szCs w:val="24"/>
                <w:highlight w:val="yellow"/>
              </w:rPr>
              <w:t>45</w:t>
            </w:r>
            <w:r w:rsidR="007A5554" w:rsidRPr="00516029">
              <w:rPr>
                <w:rFonts w:ascii="楷体_GB2312" w:eastAsia="楷体_GB2312" w:hAnsi="楷体_GB2312" w:cs="楷体_GB2312" w:hint="eastAsia"/>
                <w:szCs w:val="24"/>
                <w:highlight w:val="yellow"/>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31339" w:history="1">
            <w:r w:rsidR="007A5554" w:rsidRPr="008A5D9C">
              <w:rPr>
                <w:rFonts w:ascii="楷体_GB2312" w:eastAsia="楷体_GB2312" w:hAnsi="楷体_GB2312" w:cs="楷体_GB2312" w:hint="eastAsia"/>
                <w:szCs w:val="24"/>
              </w:rPr>
              <w:t>（五）</w:t>
            </w:r>
            <w:r w:rsidR="007A5554" w:rsidRPr="008A5D9C">
              <w:rPr>
                <w:rFonts w:ascii="楷体_GB2312" w:eastAsia="楷体_GB2312" w:hAnsi="楷体_GB2312" w:cs="楷体_GB2312"/>
                <w:szCs w:val="24"/>
              </w:rPr>
              <w:t>粮食烘干系统生物质能源综合改燃技术</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_Toc31339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48</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24647" w:history="1">
            <w:r w:rsidR="007A5554" w:rsidRPr="008A5D9C">
              <w:rPr>
                <w:rFonts w:ascii="楷体_GB2312" w:eastAsia="楷体_GB2312" w:hAnsi="楷体_GB2312" w:cs="楷体_GB2312" w:hint="eastAsia"/>
                <w:szCs w:val="24"/>
              </w:rPr>
              <w:t>（六）</w:t>
            </w:r>
            <w:r w:rsidR="007A5554" w:rsidRPr="008A5D9C">
              <w:rPr>
                <w:rFonts w:ascii="楷体_GB2312" w:eastAsia="楷体_GB2312" w:hAnsi="楷体_GB2312" w:cs="楷体_GB2312"/>
                <w:szCs w:val="24"/>
              </w:rPr>
              <w:t>生物质半汽化集中式涡流强力燃烧技术</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_Toc24647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50</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11404" w:history="1">
            <w:r w:rsidR="007A5554" w:rsidRPr="008A5D9C">
              <w:rPr>
                <w:rFonts w:ascii="楷体_GB2312" w:eastAsia="楷体_GB2312" w:hAnsi="楷体_GB2312" w:cs="楷体_GB2312" w:hint="eastAsia"/>
                <w:szCs w:val="24"/>
              </w:rPr>
              <w:t>（七）</w:t>
            </w:r>
            <w:r w:rsidR="007A5554" w:rsidRPr="008A5D9C">
              <w:rPr>
                <w:rFonts w:ascii="楷体_GB2312" w:eastAsia="楷体_GB2312" w:hAnsi="楷体_GB2312" w:cs="楷体_GB2312"/>
                <w:szCs w:val="24"/>
              </w:rPr>
              <w:t>玉米秸秆制黑颗粒技术</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_Toc11404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52</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1181" w:history="1">
            <w:r w:rsidR="007A5554" w:rsidRPr="008A5D9C">
              <w:rPr>
                <w:rFonts w:ascii="楷体_GB2312" w:eastAsia="楷体_GB2312" w:hAnsi="楷体_GB2312" w:cs="楷体_GB2312" w:hint="eastAsia"/>
                <w:szCs w:val="24"/>
              </w:rPr>
              <w:t>（八）</w:t>
            </w:r>
            <w:r w:rsidR="007A5554" w:rsidRPr="008A5D9C">
              <w:rPr>
                <w:rFonts w:ascii="楷体_GB2312" w:eastAsia="楷体_GB2312" w:hAnsi="楷体_GB2312" w:cs="楷体_GB2312"/>
                <w:szCs w:val="24"/>
              </w:rPr>
              <w:t>生物质综合利用技术</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_Toc1181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54</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25213" w:history="1">
            <w:r w:rsidR="007A5554" w:rsidRPr="008A5D9C">
              <w:rPr>
                <w:rFonts w:ascii="楷体_GB2312" w:eastAsia="楷体_GB2312" w:hAnsi="楷体_GB2312" w:cs="楷体_GB2312" w:hint="eastAsia"/>
                <w:szCs w:val="24"/>
              </w:rPr>
              <w:t>（九）</w:t>
            </w:r>
            <w:r w:rsidR="007A5554" w:rsidRPr="008A5D9C">
              <w:rPr>
                <w:rFonts w:ascii="楷体_GB2312" w:eastAsia="楷体_GB2312" w:hAnsi="楷体_GB2312" w:cs="楷体_GB2312"/>
                <w:szCs w:val="24"/>
              </w:rPr>
              <w:t>节能环保热管锅炉</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_Toc25213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56</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151" w:history="1">
            <w:r w:rsidR="007A5554" w:rsidRPr="008A5D9C">
              <w:rPr>
                <w:rFonts w:ascii="楷体_GB2312" w:eastAsia="楷体_GB2312" w:hAnsi="楷体_GB2312" w:cs="楷体_GB2312" w:hint="eastAsia"/>
                <w:szCs w:val="24"/>
              </w:rPr>
              <w:t>（十）</w:t>
            </w:r>
            <w:r w:rsidR="007A5554" w:rsidRPr="008A5D9C">
              <w:rPr>
                <w:rFonts w:ascii="楷体_GB2312" w:eastAsia="楷体_GB2312" w:hAnsi="楷体_GB2312" w:cs="楷体_GB2312"/>
                <w:szCs w:val="24"/>
              </w:rPr>
              <w:t>粮食烘干专用秸秆热风炉成套设备</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_Toc151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58</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328" w:history="1">
            <w:r w:rsidR="007A5554" w:rsidRPr="008A5D9C">
              <w:rPr>
                <w:rFonts w:ascii="楷体_GB2312" w:eastAsia="楷体_GB2312" w:hAnsi="楷体_GB2312" w:cs="楷体_GB2312" w:hint="eastAsia"/>
                <w:szCs w:val="24"/>
              </w:rPr>
              <w:t>（十一）</w:t>
            </w:r>
            <w:r w:rsidR="007A5554" w:rsidRPr="008A5D9C">
              <w:rPr>
                <w:rFonts w:ascii="楷体_GB2312" w:eastAsia="楷体_GB2312" w:hAnsi="楷体_GB2312" w:cs="楷体_GB2312"/>
                <w:szCs w:val="24"/>
              </w:rPr>
              <w:t>秸秆打捆直燃高效锅炉供暖系统</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_Toc328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60</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10150" w:history="1">
            <w:r w:rsidR="007A5554" w:rsidRPr="008A5D9C">
              <w:rPr>
                <w:rFonts w:ascii="楷体_GB2312" w:eastAsia="楷体_GB2312" w:hAnsi="楷体_GB2312" w:cs="楷体_GB2312" w:hint="eastAsia"/>
                <w:szCs w:val="24"/>
              </w:rPr>
              <w:t>（十二）</w:t>
            </w:r>
            <w:r w:rsidR="007A5554" w:rsidRPr="008A5D9C">
              <w:rPr>
                <w:rFonts w:ascii="楷体_GB2312" w:eastAsia="楷体_GB2312" w:hAnsi="楷体_GB2312" w:cs="楷体_GB2312"/>
                <w:szCs w:val="24"/>
              </w:rPr>
              <w:t>以秸秆散料为燃料的生物质锅炉</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_Toc10150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64</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20202" w:history="1">
            <w:r w:rsidR="007A5554" w:rsidRPr="008A5D9C">
              <w:rPr>
                <w:rFonts w:ascii="楷体_GB2312" w:eastAsia="楷体_GB2312" w:hAnsi="楷体_GB2312" w:cs="楷体_GB2312" w:hint="eastAsia"/>
                <w:szCs w:val="24"/>
              </w:rPr>
              <w:t>（十三）打捆秸秆半气化直燃技术</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_Toc20202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67</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3833" w:history="1">
            <w:r w:rsidR="007A5554" w:rsidRPr="008A5D9C">
              <w:rPr>
                <w:rFonts w:ascii="楷体_GB2312" w:eastAsia="楷体_GB2312" w:hAnsi="楷体_GB2312" w:cs="楷体_GB2312" w:hint="eastAsia"/>
                <w:szCs w:val="24"/>
              </w:rPr>
              <w:t>（十四）农村户用秸秆打捆采暖炊事直燃技术</w:t>
            </w:r>
            <w:r w:rsidR="007A5554" w:rsidRPr="008A5D9C">
              <w:rPr>
                <w:rFonts w:ascii="楷体_GB2312" w:eastAsia="楷体_GB2312" w:hAnsi="楷体_GB2312" w:cs="楷体_GB2312" w:hint="eastAsia"/>
                <w:szCs w:val="24"/>
              </w:rPr>
              <w:tab/>
            </w:r>
            <w:r w:rsidR="007A5554" w:rsidRPr="008A5D9C">
              <w:rPr>
                <w:rFonts w:ascii="楷体_GB2312" w:eastAsia="楷体_GB2312" w:hAnsi="楷体_GB2312" w:cs="楷体_GB2312" w:hint="eastAsia"/>
                <w:szCs w:val="24"/>
              </w:rPr>
              <w:fldChar w:fldCharType="begin"/>
            </w:r>
            <w:r w:rsidR="007A5554" w:rsidRPr="008A5D9C">
              <w:rPr>
                <w:rFonts w:ascii="楷体_GB2312" w:eastAsia="楷体_GB2312" w:hAnsi="楷体_GB2312" w:cs="楷体_GB2312" w:hint="eastAsia"/>
                <w:szCs w:val="24"/>
              </w:rPr>
              <w:instrText xml:space="preserve"> PAGEREF _Toc3833 \h </w:instrText>
            </w:r>
            <w:r w:rsidR="007A5554" w:rsidRPr="008A5D9C">
              <w:rPr>
                <w:rFonts w:ascii="楷体_GB2312" w:eastAsia="楷体_GB2312" w:hAnsi="楷体_GB2312" w:cs="楷体_GB2312" w:hint="eastAsia"/>
                <w:szCs w:val="24"/>
              </w:rPr>
            </w:r>
            <w:r w:rsidR="007A5554" w:rsidRPr="008A5D9C">
              <w:rPr>
                <w:rFonts w:ascii="楷体_GB2312" w:eastAsia="楷体_GB2312" w:hAnsi="楷体_GB2312" w:cs="楷体_GB2312" w:hint="eastAsia"/>
                <w:szCs w:val="24"/>
              </w:rPr>
              <w:fldChar w:fldCharType="separate"/>
            </w:r>
            <w:r w:rsidR="007A5554" w:rsidRPr="008A5D9C">
              <w:rPr>
                <w:rFonts w:ascii="楷体_GB2312" w:eastAsia="楷体_GB2312" w:hAnsi="楷体_GB2312" w:cs="楷体_GB2312" w:hint="eastAsia"/>
                <w:szCs w:val="24"/>
              </w:rPr>
              <w:t>70</w:t>
            </w:r>
            <w:r w:rsidR="007A5554" w:rsidRPr="008A5D9C">
              <w:rPr>
                <w:rFonts w:ascii="楷体_GB2312" w:eastAsia="楷体_GB2312" w:hAnsi="楷体_GB2312" w:cs="楷体_GB2312" w:hint="eastAsia"/>
                <w:szCs w:val="24"/>
              </w:rPr>
              <w:fldChar w:fldCharType="end"/>
            </w:r>
          </w:hyperlink>
        </w:p>
        <w:p w:rsidR="00B02121" w:rsidRPr="008A5D9C" w:rsidRDefault="006E0E04" w:rsidP="00930C3D">
          <w:pPr>
            <w:pStyle w:val="10"/>
            <w:tabs>
              <w:tab w:val="right" w:leader="dot" w:pos="8845"/>
            </w:tabs>
            <w:ind w:firstLine="614"/>
            <w:rPr>
              <w:rFonts w:ascii="黑体" w:eastAsia="黑体" w:hAnsi="黑体" w:cs="黑体"/>
              <w:szCs w:val="24"/>
            </w:rPr>
          </w:pPr>
          <w:hyperlink w:anchor="_Toc24171" w:history="1">
            <w:r w:rsidR="007A5554" w:rsidRPr="008A5D9C">
              <w:rPr>
                <w:rFonts w:ascii="黑体" w:eastAsia="黑体" w:hAnsi="黑体" w:cs="黑体"/>
                <w:szCs w:val="24"/>
              </w:rPr>
              <w:t>三、 秸秆饲料化利用技术</w:t>
            </w:r>
            <w:r w:rsidR="007A5554" w:rsidRPr="008A5D9C">
              <w:rPr>
                <w:rFonts w:ascii="黑体" w:eastAsia="黑体" w:hAnsi="黑体" w:cs="黑体"/>
                <w:szCs w:val="24"/>
              </w:rPr>
              <w:tab/>
            </w:r>
            <w:r w:rsidR="007A5554" w:rsidRPr="008A5D9C">
              <w:rPr>
                <w:rFonts w:ascii="黑体" w:eastAsia="黑体" w:hAnsi="黑体" w:cs="黑体"/>
                <w:szCs w:val="24"/>
              </w:rPr>
              <w:fldChar w:fldCharType="begin"/>
            </w:r>
            <w:r w:rsidR="007A5554" w:rsidRPr="008A5D9C">
              <w:rPr>
                <w:rFonts w:ascii="黑体" w:eastAsia="黑体" w:hAnsi="黑体" w:cs="黑体"/>
                <w:szCs w:val="24"/>
              </w:rPr>
              <w:instrText xml:space="preserve"> PAGEREF _Toc24171 \h </w:instrText>
            </w:r>
            <w:r w:rsidR="007A5554" w:rsidRPr="008A5D9C">
              <w:rPr>
                <w:rFonts w:ascii="黑体" w:eastAsia="黑体" w:hAnsi="黑体" w:cs="黑体"/>
                <w:szCs w:val="24"/>
              </w:rPr>
            </w:r>
            <w:r w:rsidR="007A5554" w:rsidRPr="008A5D9C">
              <w:rPr>
                <w:rFonts w:ascii="黑体" w:eastAsia="黑体" w:hAnsi="黑体" w:cs="黑体"/>
                <w:szCs w:val="24"/>
              </w:rPr>
              <w:fldChar w:fldCharType="separate"/>
            </w:r>
            <w:r w:rsidR="007A5554" w:rsidRPr="008A5D9C">
              <w:rPr>
                <w:rFonts w:ascii="黑体" w:eastAsia="黑体" w:hAnsi="黑体" w:cs="黑体"/>
                <w:szCs w:val="24"/>
              </w:rPr>
              <w:t>72</w:t>
            </w:r>
            <w:r w:rsidR="007A5554" w:rsidRPr="008A5D9C">
              <w:rPr>
                <w:rFonts w:ascii="黑体" w:eastAsia="黑体" w:hAnsi="黑体" w:cs="黑体"/>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28067" w:history="1">
            <w:r w:rsidR="007A5554" w:rsidRPr="008A5D9C">
              <w:rPr>
                <w:rFonts w:ascii="楷体_GB2312" w:eastAsia="楷体_GB2312" w:hAnsi="楷体_GB2312" w:cs="楷体_GB2312" w:hint="eastAsia"/>
                <w:szCs w:val="24"/>
              </w:rPr>
              <w:t>（一）</w:t>
            </w:r>
            <w:r w:rsidR="007A5554" w:rsidRPr="008A5D9C">
              <w:rPr>
                <w:rFonts w:ascii="楷体_GB2312" w:eastAsia="楷体_GB2312" w:hAnsi="楷体_GB2312" w:cs="楷体_GB2312"/>
                <w:szCs w:val="24"/>
              </w:rPr>
              <w:t>利用玉米秸秆叶瓤生产微生物饲料技术</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_Toc28067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72</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511" w:history="1">
            <w:r w:rsidR="007A5554" w:rsidRPr="008A5D9C">
              <w:rPr>
                <w:rFonts w:ascii="楷体_GB2312" w:eastAsia="楷体_GB2312" w:hAnsi="楷体_GB2312" w:cs="楷体_GB2312" w:hint="eastAsia"/>
                <w:szCs w:val="24"/>
              </w:rPr>
              <w:t>（二）</w:t>
            </w:r>
            <w:r w:rsidR="007A5554" w:rsidRPr="008A5D9C">
              <w:rPr>
                <w:rFonts w:ascii="楷体_GB2312" w:eastAsia="楷体_GB2312" w:hAnsi="楷体_GB2312" w:cs="楷体_GB2312"/>
                <w:szCs w:val="24"/>
              </w:rPr>
              <w:t>稻草秸秆熏蒸加工无害化饲料化技术</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_Toc511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74</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3794" w:history="1">
            <w:r w:rsidR="007A5554" w:rsidRPr="008A5D9C">
              <w:rPr>
                <w:rFonts w:ascii="楷体_GB2312" w:eastAsia="楷体_GB2312" w:hAnsi="楷体_GB2312" w:cs="楷体_GB2312" w:hint="eastAsia"/>
                <w:szCs w:val="24"/>
              </w:rPr>
              <w:t>（三）</w:t>
            </w:r>
            <w:r w:rsidR="007A5554" w:rsidRPr="008A5D9C">
              <w:rPr>
                <w:rFonts w:ascii="楷体_GB2312" w:eastAsia="楷体_GB2312" w:hAnsi="楷体_GB2312" w:cs="楷体_GB2312"/>
                <w:szCs w:val="24"/>
              </w:rPr>
              <w:t>无人值守自动化秸秆颗粒生产线</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_Toc3794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79</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6870" w:history="1">
            <w:r w:rsidR="007A5554" w:rsidRPr="008A5D9C">
              <w:rPr>
                <w:rFonts w:ascii="楷体_GB2312" w:eastAsia="楷体_GB2312" w:hAnsi="楷体_GB2312" w:cs="楷体_GB2312" w:hint="eastAsia"/>
                <w:szCs w:val="24"/>
              </w:rPr>
              <w:t>（四）</w:t>
            </w:r>
            <w:r w:rsidR="007A5554" w:rsidRPr="008A5D9C">
              <w:rPr>
                <w:rFonts w:ascii="楷体_GB2312" w:eastAsia="楷体_GB2312" w:hAnsi="楷体_GB2312" w:cs="楷体_GB2312"/>
                <w:szCs w:val="24"/>
              </w:rPr>
              <w:t>移动式秸秆回收加工黄贮饲料成套设备</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_Toc6870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81</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28354" w:history="1">
            <w:r w:rsidR="007A5554" w:rsidRPr="008A5D9C">
              <w:rPr>
                <w:rFonts w:ascii="楷体_GB2312" w:eastAsia="楷体_GB2312" w:hAnsi="楷体_GB2312" w:cs="楷体_GB2312" w:hint="eastAsia"/>
                <w:szCs w:val="24"/>
              </w:rPr>
              <w:t>（五）</w:t>
            </w:r>
            <w:r w:rsidR="007A5554" w:rsidRPr="008A5D9C">
              <w:rPr>
                <w:rFonts w:ascii="楷体_GB2312" w:eastAsia="楷体_GB2312" w:hAnsi="楷体_GB2312" w:cs="楷体_GB2312"/>
                <w:szCs w:val="24"/>
              </w:rPr>
              <w:t>玉米秸秆饲料化处理</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_Toc28354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83</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7365" w:history="1">
            <w:r w:rsidR="007A5554" w:rsidRPr="008A5D9C">
              <w:rPr>
                <w:rFonts w:ascii="楷体_GB2312" w:eastAsia="楷体_GB2312" w:hAnsi="楷体_GB2312" w:cs="楷体_GB2312" w:hint="eastAsia"/>
                <w:szCs w:val="24"/>
              </w:rPr>
              <w:t>（六）</w:t>
            </w:r>
            <w:r w:rsidR="007A5554" w:rsidRPr="008A5D9C">
              <w:rPr>
                <w:rFonts w:ascii="楷体_GB2312" w:eastAsia="楷体_GB2312" w:hAnsi="楷体_GB2312" w:cs="楷体_GB2312"/>
                <w:szCs w:val="24"/>
              </w:rPr>
              <w:t>饲料秸秆捡拾打捆机</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_Toc7365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85</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8280" w:history="1">
            <w:r w:rsidR="007A5554" w:rsidRPr="008A5D9C">
              <w:rPr>
                <w:rFonts w:ascii="楷体_GB2312" w:eastAsia="楷体_GB2312" w:hAnsi="楷体_GB2312" w:cs="楷体_GB2312" w:hint="eastAsia"/>
                <w:szCs w:val="24"/>
              </w:rPr>
              <w:t>（七）</w:t>
            </w:r>
            <w:r w:rsidR="007A5554" w:rsidRPr="008A5D9C">
              <w:rPr>
                <w:rFonts w:ascii="楷体_GB2312" w:eastAsia="楷体_GB2312" w:hAnsi="楷体_GB2312" w:cs="楷体_GB2312"/>
                <w:szCs w:val="24"/>
              </w:rPr>
              <w:t>玉米秸秆饲料化处理</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_Toc8280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87</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3062" w:history="1">
            <w:r w:rsidR="007A5554" w:rsidRPr="008A5D9C">
              <w:rPr>
                <w:rFonts w:ascii="楷体_GB2312" w:eastAsia="楷体_GB2312" w:hAnsi="楷体_GB2312" w:cs="楷体_GB2312" w:hint="eastAsia"/>
                <w:szCs w:val="24"/>
              </w:rPr>
              <w:t>（八）</w:t>
            </w:r>
            <w:r w:rsidR="007A5554" w:rsidRPr="008A5D9C">
              <w:rPr>
                <w:rFonts w:ascii="楷体_GB2312" w:eastAsia="楷体_GB2312" w:hAnsi="楷体_GB2312" w:cs="楷体_GB2312"/>
                <w:szCs w:val="24"/>
              </w:rPr>
              <w:t>秸秆饲料捡拾打捆机</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_Toc3062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89</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18570" w:history="1">
            <w:r w:rsidR="007A5554" w:rsidRPr="008A5D9C">
              <w:rPr>
                <w:rFonts w:ascii="楷体_GB2312" w:eastAsia="楷体_GB2312" w:hAnsi="楷体_GB2312" w:cs="楷体_GB2312" w:hint="eastAsia"/>
                <w:szCs w:val="24"/>
              </w:rPr>
              <w:t>（九）</w:t>
            </w:r>
            <w:r w:rsidR="007A5554" w:rsidRPr="008A5D9C">
              <w:rPr>
                <w:rFonts w:ascii="楷体_GB2312" w:eastAsia="楷体_GB2312" w:hAnsi="楷体_GB2312" w:cs="楷体_GB2312"/>
                <w:szCs w:val="24"/>
              </w:rPr>
              <w:t>玉米秸秆饲料化处理</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_Toc18570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91</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11572" w:history="1">
            <w:r w:rsidR="007A5554" w:rsidRPr="008A5D9C">
              <w:rPr>
                <w:rFonts w:ascii="楷体_GB2312" w:eastAsia="楷体_GB2312" w:hAnsi="楷体_GB2312" w:cs="楷体_GB2312" w:hint="eastAsia"/>
                <w:szCs w:val="24"/>
              </w:rPr>
              <w:t>（十）</w:t>
            </w:r>
            <w:r w:rsidR="007A5554" w:rsidRPr="008A5D9C">
              <w:rPr>
                <w:rFonts w:ascii="楷体_GB2312" w:eastAsia="楷体_GB2312" w:hAnsi="楷体_GB2312" w:cs="楷体_GB2312"/>
                <w:szCs w:val="24"/>
              </w:rPr>
              <w:t>玉米秸秆饲料化利用</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_Toc11572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94</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9719" w:history="1">
            <w:r w:rsidR="007A5554" w:rsidRPr="008A5D9C">
              <w:rPr>
                <w:rFonts w:ascii="楷体_GB2312" w:eastAsia="楷体_GB2312" w:hAnsi="楷体_GB2312" w:cs="楷体_GB2312" w:hint="eastAsia"/>
                <w:szCs w:val="24"/>
              </w:rPr>
              <w:t>（十一）</w:t>
            </w:r>
            <w:r w:rsidR="007A5554" w:rsidRPr="008A5D9C">
              <w:rPr>
                <w:rFonts w:ascii="楷体_GB2312" w:eastAsia="楷体_GB2312" w:hAnsi="楷体_GB2312" w:cs="楷体_GB2312"/>
                <w:szCs w:val="24"/>
              </w:rPr>
              <w:t>玉米秸秆皮、瓤分离法</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_Toc9719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96</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10"/>
            <w:tabs>
              <w:tab w:val="right" w:leader="dot" w:pos="8845"/>
            </w:tabs>
            <w:ind w:firstLine="614"/>
            <w:rPr>
              <w:rFonts w:ascii="黑体" w:eastAsia="黑体" w:hAnsi="黑体" w:cs="黑体"/>
              <w:szCs w:val="24"/>
            </w:rPr>
          </w:pPr>
          <w:hyperlink w:anchor="_Toc9625" w:history="1">
            <w:r w:rsidR="007A5554" w:rsidRPr="008A5D9C">
              <w:rPr>
                <w:rFonts w:ascii="黑体" w:eastAsia="黑体" w:hAnsi="黑体" w:cs="黑体"/>
                <w:szCs w:val="24"/>
              </w:rPr>
              <w:t>四、 秸秆基料化利用技术</w:t>
            </w:r>
            <w:r w:rsidR="007A5554" w:rsidRPr="008A5D9C">
              <w:rPr>
                <w:rFonts w:ascii="黑体" w:eastAsia="黑体" w:hAnsi="黑体" w:cs="黑体"/>
                <w:szCs w:val="24"/>
              </w:rPr>
              <w:tab/>
            </w:r>
            <w:r w:rsidR="007A5554" w:rsidRPr="008A5D9C">
              <w:rPr>
                <w:rFonts w:ascii="黑体" w:eastAsia="黑体" w:hAnsi="黑体" w:cs="黑体"/>
                <w:szCs w:val="24"/>
              </w:rPr>
              <w:fldChar w:fldCharType="begin"/>
            </w:r>
            <w:r w:rsidR="007A5554" w:rsidRPr="008A5D9C">
              <w:rPr>
                <w:rFonts w:ascii="黑体" w:eastAsia="黑体" w:hAnsi="黑体" w:cs="黑体"/>
                <w:szCs w:val="24"/>
              </w:rPr>
              <w:instrText xml:space="preserve"> PAGEREF _Toc9625 \h </w:instrText>
            </w:r>
            <w:r w:rsidR="007A5554" w:rsidRPr="008A5D9C">
              <w:rPr>
                <w:rFonts w:ascii="黑体" w:eastAsia="黑体" w:hAnsi="黑体" w:cs="黑体"/>
                <w:szCs w:val="24"/>
              </w:rPr>
            </w:r>
            <w:r w:rsidR="007A5554" w:rsidRPr="008A5D9C">
              <w:rPr>
                <w:rFonts w:ascii="黑体" w:eastAsia="黑体" w:hAnsi="黑体" w:cs="黑体"/>
                <w:szCs w:val="24"/>
              </w:rPr>
              <w:fldChar w:fldCharType="separate"/>
            </w:r>
            <w:r w:rsidR="007A5554" w:rsidRPr="008A5D9C">
              <w:rPr>
                <w:rFonts w:ascii="黑体" w:eastAsia="黑体" w:hAnsi="黑体" w:cs="黑体"/>
                <w:szCs w:val="24"/>
              </w:rPr>
              <w:t>98</w:t>
            </w:r>
            <w:r w:rsidR="007A5554" w:rsidRPr="008A5D9C">
              <w:rPr>
                <w:rFonts w:ascii="黑体" w:eastAsia="黑体" w:hAnsi="黑体" w:cs="黑体"/>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3683" w:history="1">
            <w:r w:rsidR="007A5554" w:rsidRPr="008A5D9C">
              <w:rPr>
                <w:rFonts w:ascii="楷体_GB2312" w:eastAsia="楷体_GB2312" w:hAnsi="楷体_GB2312" w:cs="楷体_GB2312" w:hint="eastAsia"/>
                <w:szCs w:val="24"/>
              </w:rPr>
              <w:t>（一）</w:t>
            </w:r>
            <w:r w:rsidR="007A5554" w:rsidRPr="008A5D9C">
              <w:rPr>
                <w:rFonts w:ascii="楷体_GB2312" w:eastAsia="楷体_GB2312" w:hAnsi="楷体_GB2312" w:cs="楷体_GB2312"/>
                <w:szCs w:val="24"/>
              </w:rPr>
              <w:t>农作物秸秆制环保板材</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_Toc3683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98</w:t>
            </w:r>
            <w:r w:rsidR="007A5554" w:rsidRPr="008A5D9C">
              <w:rPr>
                <w:rFonts w:ascii="楷体_GB2312" w:eastAsia="楷体_GB2312" w:hAnsi="楷体_GB2312" w:cs="楷体_GB2312"/>
                <w:szCs w:val="24"/>
              </w:rPr>
              <w:fldChar w:fldCharType="end"/>
            </w:r>
          </w:hyperlink>
        </w:p>
        <w:p w:rsidR="00B02121" w:rsidRPr="008A5D9C" w:rsidRDefault="006E0E04" w:rsidP="00930C3D">
          <w:pPr>
            <w:pStyle w:val="20"/>
            <w:tabs>
              <w:tab w:val="right" w:leader="dot" w:pos="8845"/>
            </w:tabs>
            <w:ind w:left="614" w:firstLine="614"/>
            <w:rPr>
              <w:rFonts w:ascii="楷体_GB2312" w:eastAsia="楷体_GB2312" w:hAnsi="楷体_GB2312" w:cs="楷体_GB2312"/>
              <w:szCs w:val="24"/>
            </w:rPr>
          </w:pPr>
          <w:hyperlink w:anchor="_Toc27812" w:history="1">
            <w:r w:rsidR="007A5554" w:rsidRPr="008A5D9C">
              <w:rPr>
                <w:rFonts w:ascii="楷体_GB2312" w:eastAsia="楷体_GB2312" w:hAnsi="楷体_GB2312" w:cs="楷体_GB2312" w:hint="eastAsia"/>
                <w:szCs w:val="24"/>
              </w:rPr>
              <w:t>（二）</w:t>
            </w:r>
            <w:r w:rsidR="007A5554" w:rsidRPr="008A5D9C">
              <w:rPr>
                <w:rFonts w:ascii="楷体_GB2312" w:eastAsia="楷体_GB2312" w:hAnsi="楷体_GB2312" w:cs="楷体_GB2312"/>
                <w:szCs w:val="24"/>
              </w:rPr>
              <w:t>稻壳热解制氢发电及资源化综合利用</w:t>
            </w:r>
            <w:r w:rsidR="007A5554" w:rsidRPr="008A5D9C">
              <w:rPr>
                <w:rFonts w:ascii="楷体_GB2312" w:eastAsia="楷体_GB2312" w:hAnsi="楷体_GB2312" w:cs="楷体_GB2312"/>
                <w:szCs w:val="24"/>
              </w:rPr>
              <w:tab/>
            </w:r>
            <w:r w:rsidR="007A5554" w:rsidRPr="008A5D9C">
              <w:rPr>
                <w:rFonts w:ascii="楷体_GB2312" w:eastAsia="楷体_GB2312" w:hAnsi="楷体_GB2312" w:cs="楷体_GB2312"/>
                <w:szCs w:val="24"/>
              </w:rPr>
              <w:fldChar w:fldCharType="begin"/>
            </w:r>
            <w:r w:rsidR="007A5554" w:rsidRPr="008A5D9C">
              <w:rPr>
                <w:rFonts w:ascii="楷体_GB2312" w:eastAsia="楷体_GB2312" w:hAnsi="楷体_GB2312" w:cs="楷体_GB2312"/>
                <w:szCs w:val="24"/>
              </w:rPr>
              <w:instrText xml:space="preserve"> PAGEREF _Toc27812 \h </w:instrText>
            </w:r>
            <w:r w:rsidR="007A5554" w:rsidRPr="008A5D9C">
              <w:rPr>
                <w:rFonts w:ascii="楷体_GB2312" w:eastAsia="楷体_GB2312" w:hAnsi="楷体_GB2312" w:cs="楷体_GB2312"/>
                <w:szCs w:val="24"/>
              </w:rPr>
            </w:r>
            <w:r w:rsidR="007A5554" w:rsidRPr="008A5D9C">
              <w:rPr>
                <w:rFonts w:ascii="楷体_GB2312" w:eastAsia="楷体_GB2312" w:hAnsi="楷体_GB2312" w:cs="楷体_GB2312"/>
                <w:szCs w:val="24"/>
              </w:rPr>
              <w:fldChar w:fldCharType="separate"/>
            </w:r>
            <w:r w:rsidR="007A5554" w:rsidRPr="008A5D9C">
              <w:rPr>
                <w:rFonts w:ascii="楷体_GB2312" w:eastAsia="楷体_GB2312" w:hAnsi="楷体_GB2312" w:cs="楷体_GB2312"/>
                <w:szCs w:val="24"/>
              </w:rPr>
              <w:t>102</w:t>
            </w:r>
            <w:r w:rsidR="007A5554" w:rsidRPr="008A5D9C">
              <w:rPr>
                <w:rFonts w:ascii="楷体_GB2312" w:eastAsia="楷体_GB2312" w:hAnsi="楷体_GB2312" w:cs="楷体_GB2312"/>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22772" w:history="1">
            <w:r w:rsidR="007A5554" w:rsidRPr="008A5D9C">
              <w:rPr>
                <w:rFonts w:ascii="楷体_GB2312" w:eastAsia="楷体_GB2312" w:hAnsi="楷体_GB2312" w:cs="楷体_GB2312" w:hint="eastAsia"/>
                <w:szCs w:val="24"/>
              </w:rPr>
              <w:t>（三）</w:t>
            </w:r>
            <w:r w:rsidR="007A5554" w:rsidRPr="008A5D9C">
              <w:rPr>
                <w:rFonts w:ascii="楷体_GB2312" w:eastAsia="楷体_GB2312" w:hAnsi="楷体_GB2312" w:cs="楷体_GB2312"/>
                <w:szCs w:val="24"/>
              </w:rPr>
              <w:t>玉米秸秆资源化综合利用</w:t>
            </w:r>
            <w:r w:rsidR="007A5554" w:rsidRPr="008A5D9C">
              <w:rPr>
                <w:rFonts w:ascii="楷体_GB2312" w:eastAsia="楷体_GB2312" w:hAnsi="楷体_GB2312" w:cs="楷体_GB2312"/>
                <w:szCs w:val="24"/>
              </w:rPr>
              <w:tab/>
            </w:r>
          </w:hyperlink>
          <w:r w:rsidR="008A5D9C" w:rsidRPr="008A5D9C">
            <w:rPr>
              <w:rFonts w:ascii="楷体_GB2312" w:eastAsia="楷体_GB2312" w:hAnsi="楷体_GB2312" w:cs="楷体_GB2312"/>
              <w:szCs w:val="24"/>
            </w:rPr>
            <w:fldChar w:fldCharType="begin"/>
          </w:r>
          <w:r w:rsidR="008A5D9C" w:rsidRPr="008A5D9C">
            <w:rPr>
              <w:rFonts w:ascii="楷体_GB2312" w:eastAsia="楷体_GB2312" w:hAnsi="楷体_GB2312" w:cs="楷体_GB2312"/>
              <w:szCs w:val="24"/>
            </w:rPr>
            <w:instrText xml:space="preserve"> PAGEREF _Toc22772 \h </w:instrText>
          </w:r>
          <w:r w:rsidR="008A5D9C" w:rsidRPr="008A5D9C">
            <w:rPr>
              <w:rFonts w:ascii="楷体_GB2312" w:eastAsia="楷体_GB2312" w:hAnsi="楷体_GB2312" w:cs="楷体_GB2312"/>
              <w:szCs w:val="24"/>
            </w:rPr>
          </w:r>
          <w:r w:rsidR="008A5D9C" w:rsidRPr="008A5D9C">
            <w:rPr>
              <w:rFonts w:ascii="楷体_GB2312" w:eastAsia="楷体_GB2312" w:hAnsi="楷体_GB2312" w:cs="楷体_GB2312"/>
              <w:szCs w:val="24"/>
            </w:rPr>
            <w:fldChar w:fldCharType="separate"/>
          </w:r>
          <w:r w:rsidR="008A5D9C" w:rsidRPr="008A5D9C">
            <w:rPr>
              <w:rFonts w:ascii="楷体_GB2312" w:eastAsia="楷体_GB2312" w:hAnsi="楷体_GB2312" w:cs="楷体_GB2312"/>
              <w:szCs w:val="24"/>
            </w:rPr>
            <w:t>105</w:t>
          </w:r>
          <w:r w:rsidR="008A5D9C" w:rsidRPr="008A5D9C">
            <w:rPr>
              <w:rFonts w:ascii="楷体_GB2312" w:eastAsia="楷体_GB2312" w:hAnsi="楷体_GB2312" w:cs="楷体_GB2312"/>
              <w:szCs w:val="24"/>
            </w:rPr>
            <w:fldChar w:fldCharType="end"/>
          </w:r>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19456" w:history="1">
            <w:r w:rsidR="007A5554">
              <w:rPr>
                <w:rFonts w:ascii="楷体_GB2312" w:eastAsia="楷体_GB2312" w:hAnsi="楷体_GB2312" w:cs="楷体_GB2312" w:hint="eastAsia"/>
                <w:szCs w:val="24"/>
              </w:rPr>
              <w:t>（四）</w:t>
            </w:r>
            <w:r w:rsidR="007A5554">
              <w:rPr>
                <w:rFonts w:ascii="楷体_GB2312" w:eastAsia="楷体_GB2312" w:hAnsi="楷体_GB2312" w:cs="楷体_GB2312"/>
                <w:szCs w:val="24"/>
              </w:rPr>
              <w:t>农作物秸秆创制水稻生态育秧基质技术与示范</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_Toc19456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108</w:t>
            </w:r>
            <w:r w:rsidR="007A5554">
              <w:rPr>
                <w:rFonts w:ascii="楷体_GB2312" w:eastAsia="楷体_GB2312" w:hAnsi="楷体_GB2312" w:cs="楷体_GB2312"/>
                <w:szCs w:val="24"/>
              </w:rPr>
              <w:fldChar w:fldCharType="end"/>
            </w:r>
          </w:hyperlink>
        </w:p>
        <w:p w:rsidR="00B02121" w:rsidRDefault="006E0E04" w:rsidP="00930C3D">
          <w:pPr>
            <w:pStyle w:val="10"/>
            <w:tabs>
              <w:tab w:val="right" w:leader="dot" w:pos="8845"/>
            </w:tabs>
            <w:ind w:firstLine="614"/>
            <w:rPr>
              <w:rFonts w:ascii="黑体" w:eastAsia="黑体" w:hAnsi="黑体" w:cs="黑体"/>
              <w:szCs w:val="24"/>
            </w:rPr>
          </w:pPr>
          <w:hyperlink w:anchor="_Toc9049" w:history="1">
            <w:r w:rsidR="007A5554">
              <w:rPr>
                <w:rFonts w:ascii="黑体" w:eastAsia="黑体" w:hAnsi="黑体" w:cs="黑体"/>
                <w:szCs w:val="24"/>
              </w:rPr>
              <w:t>五、 秸秆原料化利用技术</w:t>
            </w:r>
            <w:r w:rsidR="007A5554">
              <w:rPr>
                <w:rFonts w:ascii="黑体" w:eastAsia="黑体" w:hAnsi="黑体" w:cs="黑体"/>
                <w:szCs w:val="24"/>
              </w:rPr>
              <w:tab/>
            </w:r>
            <w:r w:rsidR="007A5554">
              <w:rPr>
                <w:rFonts w:ascii="黑体" w:eastAsia="黑体" w:hAnsi="黑体" w:cs="黑体"/>
                <w:szCs w:val="24"/>
              </w:rPr>
              <w:fldChar w:fldCharType="begin"/>
            </w:r>
            <w:r w:rsidR="007A5554">
              <w:rPr>
                <w:rFonts w:ascii="黑体" w:eastAsia="黑体" w:hAnsi="黑体" w:cs="黑体"/>
                <w:szCs w:val="24"/>
              </w:rPr>
              <w:instrText xml:space="preserve"> PAGEREF _Toc9049 \h </w:instrText>
            </w:r>
            <w:r w:rsidR="007A5554">
              <w:rPr>
                <w:rFonts w:ascii="黑体" w:eastAsia="黑体" w:hAnsi="黑体" w:cs="黑体"/>
                <w:szCs w:val="24"/>
              </w:rPr>
            </w:r>
            <w:r w:rsidR="007A5554">
              <w:rPr>
                <w:rFonts w:ascii="黑体" w:eastAsia="黑体" w:hAnsi="黑体" w:cs="黑体"/>
                <w:szCs w:val="24"/>
              </w:rPr>
              <w:fldChar w:fldCharType="separate"/>
            </w:r>
            <w:r w:rsidR="007A5554">
              <w:rPr>
                <w:rFonts w:ascii="黑体" w:eastAsia="黑体" w:hAnsi="黑体" w:cs="黑体"/>
                <w:szCs w:val="24"/>
              </w:rPr>
              <w:t>110</w:t>
            </w:r>
            <w:r w:rsidR="007A5554">
              <w:rPr>
                <w:rFonts w:ascii="黑体" w:eastAsia="黑体" w:hAnsi="黑体" w:cs="黑体"/>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17028" w:history="1">
            <w:r w:rsidR="007A5554">
              <w:rPr>
                <w:rFonts w:ascii="楷体_GB2312" w:eastAsia="楷体_GB2312" w:hAnsi="楷体_GB2312" w:cs="楷体_GB2312" w:hint="eastAsia"/>
                <w:szCs w:val="24"/>
              </w:rPr>
              <w:t>（一）</w:t>
            </w:r>
            <w:r w:rsidR="007A5554">
              <w:rPr>
                <w:rFonts w:ascii="楷体_GB2312" w:eastAsia="楷体_GB2312" w:hAnsi="楷体_GB2312" w:cs="楷体_GB2312"/>
                <w:szCs w:val="24"/>
              </w:rPr>
              <w:t>秸秆人造板材生产技术</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_Toc17028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110</w:t>
            </w:r>
            <w:r w:rsidR="007A5554">
              <w:rPr>
                <w:rFonts w:ascii="楷体_GB2312" w:eastAsia="楷体_GB2312" w:hAnsi="楷体_GB2312" w:cs="楷体_GB2312"/>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4432" w:history="1">
            <w:r w:rsidR="007A5554">
              <w:rPr>
                <w:rFonts w:ascii="楷体_GB2312" w:eastAsia="楷体_GB2312" w:hAnsi="楷体_GB2312" w:cs="楷体_GB2312" w:hint="eastAsia"/>
                <w:szCs w:val="24"/>
              </w:rPr>
              <w:t>（二）</w:t>
            </w:r>
            <w:r w:rsidR="007A5554">
              <w:rPr>
                <w:rFonts w:ascii="楷体_GB2312" w:eastAsia="楷体_GB2312" w:hAnsi="楷体_GB2312" w:cs="楷体_GB2312"/>
                <w:szCs w:val="24"/>
              </w:rPr>
              <w:t>利用玉米秸秆皮制作无醛环保板</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_Toc4432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112</w:t>
            </w:r>
            <w:r w:rsidR="007A5554">
              <w:rPr>
                <w:rFonts w:ascii="楷体_GB2312" w:eastAsia="楷体_GB2312" w:hAnsi="楷体_GB2312" w:cs="楷体_GB2312"/>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3125" w:history="1">
            <w:r w:rsidR="007A5554">
              <w:rPr>
                <w:rFonts w:ascii="楷体_GB2312" w:eastAsia="楷体_GB2312" w:hAnsi="楷体_GB2312" w:cs="楷体_GB2312" w:hint="eastAsia"/>
                <w:szCs w:val="24"/>
              </w:rPr>
              <w:t>（三）</w:t>
            </w:r>
            <w:r w:rsidR="007A5554">
              <w:rPr>
                <w:rFonts w:ascii="楷体_GB2312" w:eastAsia="楷体_GB2312" w:hAnsi="楷体_GB2312" w:cs="楷体_GB2312"/>
                <w:szCs w:val="24"/>
              </w:rPr>
              <w:t>秸秆禾塑复合材料及其制品制造技术</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_Toc3125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114</w:t>
            </w:r>
            <w:r w:rsidR="007A5554">
              <w:rPr>
                <w:rFonts w:ascii="楷体_GB2312" w:eastAsia="楷体_GB2312" w:hAnsi="楷体_GB2312" w:cs="楷体_GB2312"/>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24861" w:history="1">
            <w:r w:rsidR="007A5554">
              <w:rPr>
                <w:rFonts w:ascii="楷体_GB2312" w:eastAsia="楷体_GB2312" w:hAnsi="楷体_GB2312" w:cs="楷体_GB2312" w:hint="eastAsia"/>
                <w:szCs w:val="24"/>
              </w:rPr>
              <w:t>（四）</w:t>
            </w:r>
            <w:r w:rsidR="007A5554">
              <w:rPr>
                <w:rFonts w:ascii="楷体_GB2312" w:eastAsia="楷体_GB2312" w:hAnsi="楷体_GB2312" w:cs="楷体_GB2312"/>
                <w:szCs w:val="24"/>
              </w:rPr>
              <w:t>木糖渣制备树脂胶黏剂</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_Toc24861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117</w:t>
            </w:r>
            <w:r w:rsidR="007A5554">
              <w:rPr>
                <w:rFonts w:ascii="楷体_GB2312" w:eastAsia="楷体_GB2312" w:hAnsi="楷体_GB2312" w:cs="楷体_GB2312"/>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24398" w:history="1">
            <w:r w:rsidR="007A5554">
              <w:rPr>
                <w:rFonts w:ascii="楷体_GB2312" w:eastAsia="楷体_GB2312" w:hAnsi="楷体_GB2312" w:cs="楷体_GB2312" w:hint="eastAsia"/>
                <w:szCs w:val="24"/>
              </w:rPr>
              <w:t>（五）</w:t>
            </w:r>
            <w:r w:rsidR="007A5554">
              <w:rPr>
                <w:rFonts w:ascii="楷体_GB2312" w:eastAsia="楷体_GB2312" w:hAnsi="楷体_GB2312" w:cs="楷体_GB2312"/>
                <w:szCs w:val="24"/>
              </w:rPr>
              <w:t>清洁多功能一体机</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_Toc24398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119</w:t>
            </w:r>
            <w:r w:rsidR="007A5554">
              <w:rPr>
                <w:rFonts w:ascii="楷体_GB2312" w:eastAsia="楷体_GB2312" w:hAnsi="楷体_GB2312" w:cs="楷体_GB2312"/>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17647" w:history="1">
            <w:r w:rsidR="007A5554">
              <w:rPr>
                <w:rFonts w:ascii="楷体_GB2312" w:eastAsia="楷体_GB2312" w:hAnsi="楷体_GB2312" w:cs="楷体_GB2312" w:hint="eastAsia"/>
                <w:szCs w:val="24"/>
              </w:rPr>
              <w:t>（六）生物质材料的综合处理技术</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_Toc17647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121</w:t>
            </w:r>
            <w:r w:rsidR="007A5554">
              <w:rPr>
                <w:rFonts w:ascii="楷体_GB2312" w:eastAsia="楷体_GB2312" w:hAnsi="楷体_GB2312" w:cs="楷体_GB2312"/>
                <w:szCs w:val="24"/>
              </w:rPr>
              <w:fldChar w:fldCharType="end"/>
            </w:r>
          </w:hyperlink>
        </w:p>
        <w:p w:rsidR="00B02121" w:rsidRDefault="006E0E04" w:rsidP="00930C3D">
          <w:pPr>
            <w:pStyle w:val="10"/>
            <w:tabs>
              <w:tab w:val="right" w:leader="dot" w:pos="8845"/>
            </w:tabs>
            <w:ind w:firstLine="614"/>
            <w:rPr>
              <w:rFonts w:ascii="黑体" w:eastAsia="黑体" w:hAnsi="黑体" w:cs="黑体"/>
              <w:szCs w:val="24"/>
            </w:rPr>
          </w:pPr>
          <w:hyperlink w:anchor="_Toc11935" w:history="1">
            <w:r w:rsidR="007A5554">
              <w:rPr>
                <w:rFonts w:ascii="黑体" w:eastAsia="黑体" w:hAnsi="黑体" w:cs="黑体"/>
                <w:szCs w:val="24"/>
              </w:rPr>
              <w:t>六、 剩余秸秆无害化</w:t>
            </w:r>
            <w:r w:rsidR="007A5554">
              <w:rPr>
                <w:rFonts w:ascii="黑体" w:eastAsia="黑体" w:hAnsi="黑体" w:cs="黑体"/>
                <w:szCs w:val="24"/>
              </w:rPr>
              <w:tab/>
            </w:r>
            <w:r w:rsidR="007A5554">
              <w:rPr>
                <w:rFonts w:ascii="黑体" w:eastAsia="黑体" w:hAnsi="黑体" w:cs="黑体"/>
                <w:szCs w:val="24"/>
              </w:rPr>
              <w:fldChar w:fldCharType="begin"/>
            </w:r>
            <w:r w:rsidR="007A5554">
              <w:rPr>
                <w:rFonts w:ascii="黑体" w:eastAsia="黑体" w:hAnsi="黑体" w:cs="黑体"/>
                <w:szCs w:val="24"/>
              </w:rPr>
              <w:instrText xml:space="preserve"> PAGEREF _Toc11935 \h </w:instrText>
            </w:r>
            <w:r w:rsidR="007A5554">
              <w:rPr>
                <w:rFonts w:ascii="黑体" w:eastAsia="黑体" w:hAnsi="黑体" w:cs="黑体"/>
                <w:szCs w:val="24"/>
              </w:rPr>
            </w:r>
            <w:r w:rsidR="007A5554">
              <w:rPr>
                <w:rFonts w:ascii="黑体" w:eastAsia="黑体" w:hAnsi="黑体" w:cs="黑体"/>
                <w:szCs w:val="24"/>
              </w:rPr>
              <w:fldChar w:fldCharType="separate"/>
            </w:r>
            <w:r w:rsidR="007A5554">
              <w:rPr>
                <w:rFonts w:ascii="黑体" w:eastAsia="黑体" w:hAnsi="黑体" w:cs="黑体"/>
                <w:szCs w:val="24"/>
              </w:rPr>
              <w:t>123</w:t>
            </w:r>
            <w:r w:rsidR="007A5554">
              <w:rPr>
                <w:rFonts w:ascii="黑体" w:eastAsia="黑体" w:hAnsi="黑体" w:cs="黑体"/>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12364" w:history="1">
            <w:r w:rsidR="007A5554">
              <w:rPr>
                <w:rFonts w:ascii="楷体_GB2312" w:eastAsia="楷体_GB2312" w:hAnsi="楷体_GB2312" w:cs="楷体_GB2312" w:hint="eastAsia"/>
                <w:szCs w:val="24"/>
              </w:rPr>
              <w:t>（一）</w:t>
            </w:r>
            <w:r w:rsidR="007A5554">
              <w:rPr>
                <w:rFonts w:ascii="楷体_GB2312" w:eastAsia="楷体_GB2312" w:hAnsi="楷体_GB2312" w:cs="楷体_GB2312"/>
                <w:szCs w:val="24"/>
              </w:rPr>
              <w:t>秸秆无害化处理及其产品在绿色农业生产中的应用示范</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_Toc12364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123</w:t>
            </w:r>
            <w:r w:rsidR="007A5554">
              <w:rPr>
                <w:rFonts w:ascii="楷体_GB2312" w:eastAsia="楷体_GB2312" w:hAnsi="楷体_GB2312" w:cs="楷体_GB2312"/>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954" w:history="1">
            <w:r w:rsidR="007A5554">
              <w:rPr>
                <w:rFonts w:ascii="楷体_GB2312" w:eastAsia="楷体_GB2312" w:hAnsi="楷体_GB2312" w:cs="楷体_GB2312" w:hint="eastAsia"/>
                <w:szCs w:val="24"/>
              </w:rPr>
              <w:t>（二）移动式秸秆无害化焚烧技术</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_Toc954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126</w:t>
            </w:r>
            <w:r w:rsidR="007A5554">
              <w:rPr>
                <w:rFonts w:ascii="楷体_GB2312" w:eastAsia="楷体_GB2312" w:hAnsi="楷体_GB2312" w:cs="楷体_GB2312"/>
                <w:szCs w:val="24"/>
              </w:rPr>
              <w:fldChar w:fldCharType="end"/>
            </w:r>
          </w:hyperlink>
        </w:p>
        <w:p w:rsidR="00B02121" w:rsidRDefault="006E0E04" w:rsidP="00930C3D">
          <w:pPr>
            <w:pStyle w:val="20"/>
            <w:tabs>
              <w:tab w:val="right" w:leader="dot" w:pos="8845"/>
            </w:tabs>
            <w:ind w:left="614" w:firstLine="614"/>
            <w:rPr>
              <w:rFonts w:ascii="楷体_GB2312" w:eastAsia="楷体_GB2312" w:hAnsi="楷体_GB2312" w:cs="楷体_GB2312"/>
              <w:szCs w:val="24"/>
            </w:rPr>
          </w:pPr>
          <w:hyperlink w:anchor="_Toc505" w:history="1">
            <w:r w:rsidR="007A5554">
              <w:rPr>
                <w:rFonts w:ascii="楷体_GB2312" w:eastAsia="楷体_GB2312" w:hAnsi="楷体_GB2312" w:cs="楷体_GB2312" w:hint="eastAsia"/>
                <w:szCs w:val="24"/>
              </w:rPr>
              <w:t>（三）移动式自动捡拾秸秆无害化焚烧技术</w:t>
            </w:r>
            <w:r w:rsidR="007A5554">
              <w:rPr>
                <w:rFonts w:ascii="楷体_GB2312" w:eastAsia="楷体_GB2312" w:hAnsi="楷体_GB2312" w:cs="楷体_GB2312"/>
                <w:szCs w:val="24"/>
              </w:rPr>
              <w:tab/>
            </w:r>
            <w:r w:rsidR="007A5554">
              <w:rPr>
                <w:rFonts w:ascii="楷体_GB2312" w:eastAsia="楷体_GB2312" w:hAnsi="楷体_GB2312" w:cs="楷体_GB2312"/>
                <w:szCs w:val="24"/>
              </w:rPr>
              <w:fldChar w:fldCharType="begin"/>
            </w:r>
            <w:r w:rsidR="007A5554">
              <w:rPr>
                <w:rFonts w:ascii="楷体_GB2312" w:eastAsia="楷体_GB2312" w:hAnsi="楷体_GB2312" w:cs="楷体_GB2312"/>
                <w:szCs w:val="24"/>
              </w:rPr>
              <w:instrText xml:space="preserve"> PAGEREF _Toc505 \h </w:instrText>
            </w:r>
            <w:r w:rsidR="007A5554">
              <w:rPr>
                <w:rFonts w:ascii="楷体_GB2312" w:eastAsia="楷体_GB2312" w:hAnsi="楷体_GB2312" w:cs="楷体_GB2312"/>
                <w:szCs w:val="24"/>
              </w:rPr>
            </w:r>
            <w:r w:rsidR="007A5554">
              <w:rPr>
                <w:rFonts w:ascii="楷体_GB2312" w:eastAsia="楷体_GB2312" w:hAnsi="楷体_GB2312" w:cs="楷体_GB2312"/>
                <w:szCs w:val="24"/>
              </w:rPr>
              <w:fldChar w:fldCharType="separate"/>
            </w:r>
            <w:r w:rsidR="007A5554">
              <w:rPr>
                <w:rFonts w:ascii="楷体_GB2312" w:eastAsia="楷体_GB2312" w:hAnsi="楷体_GB2312" w:cs="楷体_GB2312"/>
                <w:szCs w:val="24"/>
              </w:rPr>
              <w:t>128</w:t>
            </w:r>
            <w:r w:rsidR="007A5554">
              <w:rPr>
                <w:rFonts w:ascii="楷体_GB2312" w:eastAsia="楷体_GB2312" w:hAnsi="楷体_GB2312" w:cs="楷体_GB2312"/>
                <w:szCs w:val="24"/>
              </w:rPr>
              <w:fldChar w:fldCharType="end"/>
            </w:r>
          </w:hyperlink>
        </w:p>
        <w:p w:rsidR="00B02121" w:rsidRDefault="007A5554">
          <w:pPr>
            <w:tabs>
              <w:tab w:val="center" w:pos="4393"/>
            </w:tabs>
            <w:spacing w:line="560" w:lineRule="exact"/>
            <w:ind w:firstLineChars="0" w:firstLine="0"/>
            <w:jc w:val="left"/>
            <w:rPr>
              <w:rFonts w:cs="Times New Roman"/>
              <w:szCs w:val="32"/>
            </w:rPr>
            <w:sectPr w:rsidR="00B02121">
              <w:footerReference w:type="default" r:id="rId16"/>
              <w:type w:val="continuous"/>
              <w:pgSz w:w="11906" w:h="16838"/>
              <w:pgMar w:top="1417" w:right="1417" w:bottom="1417" w:left="1417" w:header="851" w:footer="992" w:gutter="0"/>
              <w:pgNumType w:fmt="upperRoman" w:start="1"/>
              <w:cols w:space="0"/>
              <w:docGrid w:type="linesAndChars" w:linePitch="591" w:charSpace="-2705"/>
            </w:sectPr>
          </w:pPr>
          <w:r>
            <w:rPr>
              <w:rFonts w:cs="Times New Roman"/>
              <w:szCs w:val="24"/>
            </w:rPr>
            <w:fldChar w:fldCharType="end"/>
          </w:r>
        </w:p>
      </w:sdtContent>
    </w:sdt>
    <w:p w:rsidR="00B02121" w:rsidRDefault="00B02121" w:rsidP="00930C3D">
      <w:pPr>
        <w:pStyle w:val="1"/>
        <w:numPr>
          <w:ilvl w:val="0"/>
          <w:numId w:val="1"/>
        </w:numPr>
        <w:spacing w:after="295"/>
        <w:ind w:left="0" w:firstLine="0"/>
        <w:rPr>
          <w:rFonts w:cs="Times New Roman"/>
          <w:szCs w:val="52"/>
        </w:rPr>
        <w:sectPr w:rsidR="00B02121">
          <w:headerReference w:type="even" r:id="rId17"/>
          <w:headerReference w:type="default" r:id="rId18"/>
          <w:footerReference w:type="even" r:id="rId19"/>
          <w:footerReference w:type="default" r:id="rId20"/>
          <w:headerReference w:type="first" r:id="rId21"/>
          <w:footerReference w:type="first" r:id="rId22"/>
          <w:pgSz w:w="11906" w:h="16838"/>
          <w:pgMar w:top="1973" w:right="1474" w:bottom="1860" w:left="1587" w:header="851" w:footer="992" w:gutter="0"/>
          <w:pgNumType w:fmt="upperRoman"/>
          <w:cols w:space="0"/>
          <w:docGrid w:type="linesAndChars" w:linePitch="591" w:charSpace="-2705"/>
        </w:sectPr>
      </w:pPr>
    </w:p>
    <w:p w:rsidR="00B02121" w:rsidRDefault="007A5554" w:rsidP="00930C3D">
      <w:pPr>
        <w:pStyle w:val="1"/>
        <w:numPr>
          <w:ilvl w:val="0"/>
          <w:numId w:val="1"/>
        </w:numPr>
        <w:spacing w:after="295"/>
        <w:ind w:left="0" w:firstLine="0"/>
        <w:rPr>
          <w:rFonts w:cs="Times New Roman"/>
          <w:szCs w:val="52"/>
        </w:rPr>
      </w:pPr>
      <w:bookmarkStart w:id="1" w:name="_Toc6266"/>
      <w:r>
        <w:rPr>
          <w:rFonts w:cs="Times New Roman"/>
          <w:szCs w:val="52"/>
        </w:rPr>
        <w:lastRenderedPageBreak/>
        <w:t>秸秆肥料化利用技术</w:t>
      </w:r>
      <w:bookmarkEnd w:id="1"/>
    </w:p>
    <w:p w:rsidR="00B02121" w:rsidRDefault="007A5554" w:rsidP="00930C3D">
      <w:pPr>
        <w:pStyle w:val="2"/>
        <w:spacing w:after="295"/>
        <w:ind w:firstLine="696"/>
        <w:rPr>
          <w:rFonts w:ascii="Times New Roman" w:eastAsia="仿宋_GB2312" w:hAnsi="Times New Roman" w:cs="Times New Roman"/>
          <w:szCs w:val="36"/>
        </w:rPr>
      </w:pPr>
      <w:bookmarkStart w:id="2" w:name="_Toc3958"/>
      <w:r>
        <w:rPr>
          <w:rFonts w:ascii="Times New Roman" w:hAnsi="Times New Roman" w:cs="Times New Roman" w:hint="eastAsia"/>
          <w:szCs w:val="36"/>
        </w:rPr>
        <w:t>（一）</w:t>
      </w:r>
      <w:r>
        <w:rPr>
          <w:rFonts w:ascii="Times New Roman" w:hAnsi="Times New Roman" w:cs="Times New Roman"/>
          <w:szCs w:val="36"/>
        </w:rPr>
        <w:t>蒸汽爆破秸秆技术</w:t>
      </w:r>
      <w:bookmarkEnd w:id="2"/>
    </w:p>
    <w:p w:rsidR="00B02121" w:rsidRDefault="007A5554" w:rsidP="00930C3D">
      <w:pPr>
        <w:pStyle w:val="3"/>
        <w:ind w:firstLine="616"/>
      </w:pPr>
      <w:r>
        <w:t>1</w:t>
      </w:r>
      <w:r>
        <w:rPr>
          <w:rFonts w:hint="eastAsia"/>
        </w:rPr>
        <w:t>、</w:t>
      </w:r>
      <w:r>
        <w:t>技术名称</w:t>
      </w:r>
    </w:p>
    <w:p w:rsidR="00B02121" w:rsidRDefault="007A5554" w:rsidP="00930C3D">
      <w:pPr>
        <w:ind w:firstLine="614"/>
      </w:pPr>
      <w:r>
        <w:t>秸秆直接还田技术</w:t>
      </w:r>
    </w:p>
    <w:p w:rsidR="00B02121" w:rsidRDefault="007A5554" w:rsidP="00930C3D">
      <w:pPr>
        <w:pStyle w:val="3"/>
        <w:ind w:firstLine="616"/>
      </w:pPr>
      <w:r>
        <w:t>2</w:t>
      </w:r>
      <w:r>
        <w:rPr>
          <w:rFonts w:hint="eastAsia"/>
        </w:rPr>
        <w:t>、</w:t>
      </w:r>
      <w:r>
        <w:t>适用秸秆</w:t>
      </w:r>
    </w:p>
    <w:p w:rsidR="00B02121" w:rsidRDefault="007A5554">
      <w:pPr>
        <w:adjustRightInd w:val="0"/>
        <w:ind w:firstLine="614"/>
        <w:jc w:val="left"/>
        <w:rPr>
          <w:rFonts w:cs="Times New Roman"/>
          <w:szCs w:val="32"/>
        </w:rPr>
      </w:pPr>
      <w:r>
        <w:rPr>
          <w:rFonts w:cs="Times New Roman"/>
          <w:szCs w:val="32"/>
        </w:rPr>
        <w:t>玉米秸秆，高粱秸秆，</w:t>
      </w:r>
      <w:proofErr w:type="gramStart"/>
      <w:r>
        <w:rPr>
          <w:rFonts w:cs="Times New Roman"/>
          <w:szCs w:val="32"/>
        </w:rPr>
        <w:t>稻杆</w:t>
      </w:r>
      <w:proofErr w:type="gramEnd"/>
      <w:r>
        <w:rPr>
          <w:rFonts w:cs="Times New Roman"/>
          <w:szCs w:val="32"/>
        </w:rPr>
        <w:t>。</w:t>
      </w:r>
    </w:p>
    <w:p w:rsidR="00B02121" w:rsidRDefault="007A5554" w:rsidP="00930C3D">
      <w:pPr>
        <w:pStyle w:val="3"/>
        <w:ind w:firstLine="616"/>
      </w:pPr>
      <w:r>
        <w:t>3</w:t>
      </w:r>
      <w:r>
        <w:rPr>
          <w:rFonts w:hint="eastAsia"/>
        </w:rPr>
        <w:t>、</w:t>
      </w:r>
      <w:r>
        <w:t>技术内容</w:t>
      </w:r>
    </w:p>
    <w:p w:rsidR="00B02121" w:rsidRDefault="007A5554">
      <w:pPr>
        <w:adjustRightInd w:val="0"/>
        <w:ind w:firstLine="614"/>
        <w:jc w:val="left"/>
        <w:rPr>
          <w:rFonts w:cs="Times New Roman"/>
          <w:szCs w:val="32"/>
        </w:rPr>
      </w:pPr>
      <w:r>
        <w:rPr>
          <w:rFonts w:cs="Times New Roman"/>
          <w:szCs w:val="32"/>
        </w:rPr>
        <w:t>以秸秆为原料，经酸解去除灰分和部分半纤维素，固液分离后，得酸解液和酸解渣。将以纤维素和木质素为主的酸解渣在</w:t>
      </w:r>
      <w:proofErr w:type="gramStart"/>
      <w:r>
        <w:rPr>
          <w:rFonts w:cs="Times New Roman"/>
          <w:szCs w:val="32"/>
        </w:rPr>
        <w:t>低预浸水量条件</w:t>
      </w:r>
      <w:proofErr w:type="gramEnd"/>
      <w:r>
        <w:rPr>
          <w:rFonts w:cs="Times New Roman"/>
          <w:szCs w:val="32"/>
        </w:rPr>
        <w:t>下蒸汽爆破，</w:t>
      </w:r>
      <w:proofErr w:type="gramStart"/>
      <w:r>
        <w:rPr>
          <w:rFonts w:cs="Times New Roman"/>
          <w:szCs w:val="32"/>
        </w:rPr>
        <w:t>得汽爆</w:t>
      </w:r>
      <w:proofErr w:type="gramEnd"/>
      <w:r>
        <w:rPr>
          <w:rFonts w:cs="Times New Roman"/>
          <w:szCs w:val="32"/>
        </w:rPr>
        <w:t>秸秆。</w:t>
      </w:r>
    </w:p>
    <w:p w:rsidR="00B02121" w:rsidRDefault="007A5554">
      <w:pPr>
        <w:adjustRightInd w:val="0"/>
        <w:ind w:firstLine="614"/>
        <w:jc w:val="left"/>
        <w:rPr>
          <w:rFonts w:cs="Times New Roman"/>
          <w:szCs w:val="32"/>
        </w:rPr>
      </w:pPr>
      <w:r>
        <w:rPr>
          <w:rFonts w:cs="Times New Roman"/>
          <w:szCs w:val="32"/>
        </w:rPr>
        <w:t>其中，酸解液产物预计与秸秆自然腐化的产物腐殖酸成分非常接近，具有改良土壤酸碱度和补充营养的双重功能，喷洒或淋灌施用后既可以平衡土壤的酸碱度又可以供给土壤所缺乏氮、磷、钾、有机质营养养分，促进作物生长，提高产量，实现秸秆高利用率快速还田的一种改良土壤的秸秆酸解液。</w:t>
      </w:r>
    </w:p>
    <w:p w:rsidR="00B02121" w:rsidRDefault="007A5554">
      <w:pPr>
        <w:adjustRightInd w:val="0"/>
        <w:ind w:firstLine="614"/>
        <w:jc w:val="left"/>
        <w:rPr>
          <w:rFonts w:cs="Times New Roman"/>
          <w:szCs w:val="32"/>
        </w:rPr>
      </w:pPr>
      <w:proofErr w:type="gramStart"/>
      <w:r>
        <w:rPr>
          <w:rFonts w:cs="Times New Roman"/>
          <w:szCs w:val="32"/>
        </w:rPr>
        <w:t>汽爆秸秆</w:t>
      </w:r>
      <w:proofErr w:type="gramEnd"/>
      <w:r>
        <w:rPr>
          <w:rFonts w:cs="Times New Roman"/>
          <w:szCs w:val="32"/>
        </w:rPr>
        <w:t>，作为膨化纤维，与盐碱板结土壤混合后，可以增加土壤透水透气能力，为土壤中溶解氧的增加起到良好的作用。另外，</w:t>
      </w:r>
      <w:proofErr w:type="gramStart"/>
      <w:r>
        <w:rPr>
          <w:rFonts w:cs="Times New Roman"/>
          <w:szCs w:val="32"/>
        </w:rPr>
        <w:t>汽爆后</w:t>
      </w:r>
      <w:proofErr w:type="gramEnd"/>
      <w:r>
        <w:rPr>
          <w:rFonts w:cs="Times New Roman"/>
          <w:szCs w:val="32"/>
        </w:rPr>
        <w:t>的秸秆更适合菌群繁殖，可作为生物改良剂的优良载体。</w:t>
      </w:r>
    </w:p>
    <w:p w:rsidR="00B02121" w:rsidRDefault="007A5554" w:rsidP="00930C3D">
      <w:pPr>
        <w:pStyle w:val="3"/>
        <w:ind w:firstLine="616"/>
      </w:pPr>
      <w:r>
        <w:t>4</w:t>
      </w:r>
      <w:r>
        <w:rPr>
          <w:rFonts w:hint="eastAsia"/>
        </w:rPr>
        <w:t>、</w:t>
      </w:r>
      <w:r>
        <w:t>主要技术装备</w:t>
      </w:r>
    </w:p>
    <w:p w:rsidR="00B02121" w:rsidRDefault="007A5554">
      <w:pPr>
        <w:adjustRightInd w:val="0"/>
        <w:ind w:firstLine="614"/>
        <w:jc w:val="left"/>
        <w:rPr>
          <w:rFonts w:cs="Times New Roman"/>
          <w:szCs w:val="32"/>
        </w:rPr>
      </w:pPr>
      <w:r>
        <w:rPr>
          <w:rFonts w:cs="Times New Roman"/>
          <w:szCs w:val="32"/>
        </w:rPr>
        <w:t>过热蒸汽发生器、数控</w:t>
      </w:r>
      <w:proofErr w:type="gramStart"/>
      <w:r>
        <w:rPr>
          <w:rFonts w:cs="Times New Roman"/>
          <w:szCs w:val="32"/>
        </w:rPr>
        <w:t>连续汽爆机</w:t>
      </w:r>
      <w:proofErr w:type="gramEnd"/>
      <w:r>
        <w:rPr>
          <w:rFonts w:cs="Times New Roman"/>
          <w:szCs w:val="32"/>
        </w:rPr>
        <w:t>、酸解池、板框压滤设备等。</w:t>
      </w:r>
    </w:p>
    <w:p w:rsidR="00B02121" w:rsidRDefault="00B02121">
      <w:pPr>
        <w:adjustRightInd w:val="0"/>
        <w:ind w:firstLine="614"/>
        <w:jc w:val="left"/>
        <w:rPr>
          <w:rFonts w:cs="Times New Roman"/>
          <w:szCs w:val="32"/>
        </w:rPr>
        <w:sectPr w:rsidR="00B02121">
          <w:footerReference w:type="default" r:id="rId23"/>
          <w:pgSz w:w="11906" w:h="16838"/>
          <w:pgMar w:top="1973" w:right="1474" w:bottom="1860" w:left="1587" w:header="851" w:footer="992" w:gutter="0"/>
          <w:pgNumType w:start="1"/>
          <w:cols w:space="0"/>
          <w:docGrid w:type="linesAndChars" w:linePitch="591" w:charSpace="-2705"/>
        </w:sectPr>
      </w:pPr>
    </w:p>
    <w:p w:rsidR="00B02121" w:rsidRDefault="007A5554">
      <w:pPr>
        <w:adjustRightInd w:val="0"/>
        <w:ind w:firstLine="614"/>
        <w:jc w:val="left"/>
        <w:rPr>
          <w:rFonts w:cs="Times New Roman"/>
          <w:szCs w:val="32"/>
        </w:rPr>
      </w:pPr>
      <w:r>
        <w:rPr>
          <w:rFonts w:cs="Times New Roman"/>
          <w:szCs w:val="32"/>
        </w:rPr>
        <w:lastRenderedPageBreak/>
        <w:t>主体设备均为常规加工设备。</w:t>
      </w:r>
    </w:p>
    <w:p w:rsidR="00B02121" w:rsidRDefault="007A5554" w:rsidP="00930C3D">
      <w:pPr>
        <w:pStyle w:val="3"/>
        <w:ind w:firstLine="616"/>
      </w:pPr>
      <w:r>
        <w:t>5</w:t>
      </w:r>
      <w:r>
        <w:rPr>
          <w:rFonts w:hint="eastAsia"/>
        </w:rPr>
        <w:t>、</w:t>
      </w:r>
      <w:r>
        <w:t>厂家信息</w:t>
      </w:r>
    </w:p>
    <w:p w:rsidR="00B02121" w:rsidRDefault="007A5554">
      <w:pPr>
        <w:adjustRightInd w:val="0"/>
        <w:ind w:firstLine="614"/>
        <w:jc w:val="left"/>
        <w:rPr>
          <w:rFonts w:cs="Times New Roman"/>
          <w:szCs w:val="32"/>
        </w:rPr>
      </w:pPr>
      <w:r>
        <w:rPr>
          <w:rFonts w:cs="Times New Roman"/>
          <w:szCs w:val="32"/>
        </w:rPr>
        <w:t>目前无整套加工设备，但核心主体都是常规加工设备。</w:t>
      </w:r>
    </w:p>
    <w:p w:rsidR="00B02121" w:rsidRDefault="007A5554" w:rsidP="00930C3D">
      <w:pPr>
        <w:pStyle w:val="3"/>
        <w:ind w:firstLine="616"/>
      </w:pPr>
      <w:r>
        <w:t>6</w:t>
      </w:r>
      <w:r>
        <w:rPr>
          <w:rFonts w:hint="eastAsia"/>
        </w:rPr>
        <w:t>、</w:t>
      </w:r>
      <w:r>
        <w:t>技术应用情况及推广前景</w:t>
      </w:r>
    </w:p>
    <w:p w:rsidR="00B02121" w:rsidRDefault="007A5554">
      <w:pPr>
        <w:adjustRightInd w:val="0"/>
        <w:ind w:firstLine="614"/>
        <w:jc w:val="left"/>
        <w:rPr>
          <w:rFonts w:cs="Times New Roman"/>
          <w:szCs w:val="32"/>
        </w:rPr>
      </w:pPr>
      <w:r>
        <w:rPr>
          <w:rFonts w:cs="Times New Roman"/>
          <w:szCs w:val="32"/>
        </w:rPr>
        <w:t>目前该技术已经和吉林省中邑集团签署科技合作协议，协议计划在中</w:t>
      </w:r>
      <w:proofErr w:type="gramStart"/>
      <w:r>
        <w:rPr>
          <w:rFonts w:cs="Times New Roman"/>
          <w:szCs w:val="32"/>
        </w:rPr>
        <w:t>邑</w:t>
      </w:r>
      <w:proofErr w:type="gramEnd"/>
      <w:r>
        <w:rPr>
          <w:rFonts w:cs="Times New Roman"/>
          <w:szCs w:val="32"/>
        </w:rPr>
        <w:t>集团在松原地区自有的</w:t>
      </w:r>
      <w:r>
        <w:rPr>
          <w:rFonts w:cs="Times New Roman"/>
          <w:szCs w:val="32"/>
        </w:rPr>
        <w:t>1800</w:t>
      </w:r>
      <w:r>
        <w:rPr>
          <w:rFonts w:cs="Times New Roman"/>
          <w:szCs w:val="32"/>
        </w:rPr>
        <w:t>公顷盐碱化草原上进行验证性实验。实验计划分两步进行，以遥感多光谱数据分析植被覆盖及牧草长势为考察对象，最初两年重点针对深度及中度盐碱化草场进行对照性实验，取得初步数据后，推广到全草场。同时，该技术也在与山东省东营市相关部门积极接洽，山东方面计划将本技术向黄河口盐碱滩治理国家重点项目做推介。</w:t>
      </w:r>
      <w:r>
        <w:rPr>
          <w:rFonts w:cs="Times New Roman"/>
          <w:szCs w:val="32"/>
        </w:rPr>
        <w:br w:type="page"/>
      </w:r>
    </w:p>
    <w:p w:rsidR="00B02121" w:rsidRDefault="007A5554" w:rsidP="00930C3D">
      <w:pPr>
        <w:pStyle w:val="2"/>
        <w:spacing w:after="295"/>
        <w:ind w:firstLine="696"/>
        <w:rPr>
          <w:rFonts w:ascii="Times New Roman" w:hAnsi="Times New Roman" w:cs="Times New Roman"/>
          <w:szCs w:val="36"/>
        </w:rPr>
      </w:pPr>
      <w:bookmarkStart w:id="3" w:name="_Toc680"/>
      <w:r>
        <w:rPr>
          <w:rFonts w:ascii="Times New Roman" w:hAnsi="Times New Roman" w:cs="Times New Roman" w:hint="eastAsia"/>
          <w:szCs w:val="36"/>
        </w:rPr>
        <w:lastRenderedPageBreak/>
        <w:t>（二）</w:t>
      </w:r>
      <w:r>
        <w:rPr>
          <w:rFonts w:ascii="Times New Roman" w:hAnsi="Times New Roman" w:cs="Times New Roman"/>
          <w:szCs w:val="36"/>
        </w:rPr>
        <w:t>生物质材料综合利用技术</w:t>
      </w:r>
      <w:bookmarkEnd w:id="3"/>
    </w:p>
    <w:p w:rsidR="00B02121" w:rsidRDefault="007A5554" w:rsidP="00930C3D">
      <w:pPr>
        <w:pStyle w:val="3"/>
        <w:ind w:firstLine="616"/>
      </w:pPr>
      <w:r>
        <w:t>1</w:t>
      </w:r>
      <w:r>
        <w:rPr>
          <w:rFonts w:hint="eastAsia"/>
        </w:rPr>
        <w:t>、</w:t>
      </w:r>
      <w:r>
        <w:t>技术名称</w:t>
      </w:r>
    </w:p>
    <w:p w:rsidR="00B02121" w:rsidRDefault="007A5554">
      <w:pPr>
        <w:ind w:firstLine="614"/>
        <w:jc w:val="left"/>
        <w:rPr>
          <w:rFonts w:cs="Times New Roman"/>
          <w:szCs w:val="32"/>
        </w:rPr>
      </w:pPr>
      <w:r>
        <w:rPr>
          <w:rFonts w:cs="Times New Roman"/>
          <w:szCs w:val="32"/>
        </w:rPr>
        <w:t>秸秆腐熟还田技术</w:t>
      </w:r>
    </w:p>
    <w:p w:rsidR="00B02121" w:rsidRDefault="007A5554" w:rsidP="00930C3D">
      <w:pPr>
        <w:pStyle w:val="3"/>
        <w:ind w:firstLine="616"/>
      </w:pPr>
      <w:r>
        <w:t>2</w:t>
      </w:r>
      <w:r>
        <w:rPr>
          <w:rFonts w:hint="eastAsia"/>
        </w:rPr>
        <w:t>、</w:t>
      </w:r>
      <w:r>
        <w:t>适用秸秆</w:t>
      </w:r>
    </w:p>
    <w:p w:rsidR="00B02121" w:rsidRDefault="007A5554">
      <w:pPr>
        <w:ind w:firstLine="614"/>
        <w:jc w:val="left"/>
        <w:rPr>
          <w:rFonts w:cs="Times New Roman"/>
          <w:b/>
          <w:bCs/>
          <w:szCs w:val="32"/>
        </w:rPr>
      </w:pPr>
      <w:r>
        <w:rPr>
          <w:rFonts w:cs="Times New Roman"/>
          <w:szCs w:val="32"/>
        </w:rPr>
        <w:t>玉米秸秆。</w:t>
      </w:r>
    </w:p>
    <w:p w:rsidR="00B02121" w:rsidRDefault="007A5554" w:rsidP="00930C3D">
      <w:pPr>
        <w:pStyle w:val="3"/>
        <w:ind w:firstLine="616"/>
      </w:pPr>
      <w:r>
        <w:t>3</w:t>
      </w:r>
      <w:r>
        <w:rPr>
          <w:rFonts w:hint="eastAsia"/>
        </w:rPr>
        <w:t>、</w:t>
      </w:r>
      <w:r>
        <w:t>技术内容</w:t>
      </w:r>
    </w:p>
    <w:p w:rsidR="00B02121" w:rsidRDefault="007A5554">
      <w:pPr>
        <w:ind w:firstLine="614"/>
        <w:jc w:val="left"/>
        <w:rPr>
          <w:rFonts w:cs="Times New Roman"/>
          <w:szCs w:val="32"/>
        </w:rPr>
      </w:pPr>
      <w:r>
        <w:rPr>
          <w:rFonts w:cs="Times New Roman"/>
          <w:szCs w:val="32"/>
        </w:rPr>
        <w:t>本项目拟对玉米秸秆进行催化剂、水的高压处理，得到</w:t>
      </w:r>
      <w:r>
        <w:rPr>
          <w:rFonts w:cs="Times New Roman"/>
          <w:szCs w:val="32"/>
        </w:rPr>
        <w:t>90%</w:t>
      </w:r>
      <w:proofErr w:type="gramStart"/>
      <w:r>
        <w:rPr>
          <w:rFonts w:cs="Times New Roman"/>
          <w:szCs w:val="32"/>
        </w:rPr>
        <w:t>的炭基有机肥</w:t>
      </w:r>
      <w:proofErr w:type="gramEnd"/>
      <w:r>
        <w:rPr>
          <w:rFonts w:cs="Times New Roman"/>
          <w:szCs w:val="32"/>
        </w:rPr>
        <w:t>材料及</w:t>
      </w:r>
      <w:r>
        <w:rPr>
          <w:rFonts w:cs="Times New Roman"/>
          <w:szCs w:val="32"/>
        </w:rPr>
        <w:t>10%</w:t>
      </w:r>
      <w:r>
        <w:rPr>
          <w:rFonts w:cs="Times New Roman"/>
          <w:szCs w:val="32"/>
        </w:rPr>
        <w:t>的单糖混合物。</w:t>
      </w:r>
      <w:proofErr w:type="gramStart"/>
      <w:r>
        <w:rPr>
          <w:rFonts w:cs="Times New Roman"/>
          <w:szCs w:val="32"/>
        </w:rPr>
        <w:t>炭基有机肥</w:t>
      </w:r>
      <w:proofErr w:type="gramEnd"/>
      <w:r>
        <w:rPr>
          <w:rFonts w:cs="Times New Roman"/>
          <w:szCs w:val="32"/>
        </w:rPr>
        <w:t>材料富含碳质材料（经沈阳农业大学土壤研究所分析，含碳量达到</w:t>
      </w:r>
      <w:r>
        <w:rPr>
          <w:rFonts w:cs="Times New Roman"/>
          <w:szCs w:val="32"/>
        </w:rPr>
        <w:t>50%</w:t>
      </w:r>
      <w:r>
        <w:rPr>
          <w:rFonts w:cs="Times New Roman"/>
          <w:szCs w:val="32"/>
        </w:rPr>
        <w:t>），有机质材料含量＞</w:t>
      </w:r>
      <w:r>
        <w:rPr>
          <w:rFonts w:cs="Times New Roman"/>
          <w:szCs w:val="32"/>
        </w:rPr>
        <w:t>99%</w:t>
      </w:r>
      <w:r>
        <w:rPr>
          <w:rFonts w:cs="Times New Roman"/>
          <w:szCs w:val="32"/>
        </w:rPr>
        <w:t>，呈弱酸性（</w:t>
      </w:r>
      <w:r>
        <w:rPr>
          <w:rFonts w:cs="Times New Roman"/>
          <w:szCs w:val="32"/>
        </w:rPr>
        <w:t>pH</w:t>
      </w:r>
      <w:r>
        <w:rPr>
          <w:rFonts w:cs="Times New Roman"/>
          <w:szCs w:val="32"/>
        </w:rPr>
        <w:t>值为</w:t>
      </w:r>
      <w:r>
        <w:rPr>
          <w:rFonts w:cs="Times New Roman"/>
          <w:szCs w:val="32"/>
        </w:rPr>
        <w:t>4.86</w:t>
      </w:r>
      <w:r>
        <w:rPr>
          <w:rFonts w:cs="Times New Roman"/>
          <w:szCs w:val="32"/>
        </w:rPr>
        <w:t>），</w:t>
      </w:r>
      <w:proofErr w:type="gramStart"/>
      <w:r>
        <w:rPr>
          <w:rFonts w:cs="Times New Roman"/>
          <w:szCs w:val="32"/>
        </w:rPr>
        <w:t>可较大</w:t>
      </w:r>
      <w:proofErr w:type="gramEnd"/>
      <w:r>
        <w:rPr>
          <w:rFonts w:cs="Times New Roman"/>
          <w:szCs w:val="32"/>
        </w:rPr>
        <w:t>程度地改善土壤肥力，也可用于盐碱地的改良；单糖混合物材料，可直接用于禽、畜饲料添加剂或进一步开发高附加值产品。</w:t>
      </w:r>
    </w:p>
    <w:p w:rsidR="00B02121" w:rsidRDefault="007A5554">
      <w:pPr>
        <w:wordWrap w:val="0"/>
        <w:ind w:firstLine="614"/>
        <w:jc w:val="left"/>
        <w:rPr>
          <w:rFonts w:cs="Times New Roman"/>
          <w:szCs w:val="32"/>
        </w:rPr>
      </w:pPr>
      <w:r>
        <w:rPr>
          <w:rFonts w:cs="Times New Roman"/>
          <w:szCs w:val="32"/>
        </w:rPr>
        <w:t>该项目处理技术本由长春理工大学、日本北海道大学共同完成。目前该项目技术已申报国家发明专利</w:t>
      </w:r>
      <w:r>
        <w:rPr>
          <w:rFonts w:cs="Times New Roman"/>
          <w:szCs w:val="32"/>
        </w:rPr>
        <w:t>(</w:t>
      </w:r>
      <w:r>
        <w:rPr>
          <w:rFonts w:cs="Times New Roman"/>
          <w:szCs w:val="32"/>
        </w:rPr>
        <w:t>专利申请号</w:t>
      </w:r>
      <w:r>
        <w:rPr>
          <w:rFonts w:cs="Times New Roman"/>
          <w:szCs w:val="32"/>
        </w:rPr>
        <w:t>: CN202010861440.1)</w:t>
      </w:r>
      <w:r>
        <w:rPr>
          <w:rFonts w:cs="Times New Roman"/>
          <w:szCs w:val="32"/>
        </w:rPr>
        <w:t>，并已完成</w:t>
      </w:r>
      <w:r>
        <w:rPr>
          <w:rFonts w:cs="Times New Roman"/>
          <w:szCs w:val="32"/>
        </w:rPr>
        <w:t>100Kg</w:t>
      </w:r>
      <w:r>
        <w:rPr>
          <w:rFonts w:cs="Times New Roman"/>
          <w:szCs w:val="32"/>
        </w:rPr>
        <w:t>级中试工作。</w:t>
      </w:r>
    </w:p>
    <w:p w:rsidR="00B02121" w:rsidRDefault="007A5554" w:rsidP="00930C3D">
      <w:pPr>
        <w:pStyle w:val="3"/>
        <w:ind w:firstLine="616"/>
      </w:pPr>
      <w:r>
        <w:t>4</w:t>
      </w:r>
      <w:r>
        <w:rPr>
          <w:rFonts w:hint="eastAsia"/>
        </w:rPr>
        <w:t>、</w:t>
      </w:r>
      <w:r>
        <w:t>主要技术装备</w:t>
      </w:r>
    </w:p>
    <w:p w:rsidR="00B02121" w:rsidRDefault="007A5554">
      <w:pPr>
        <w:ind w:firstLine="614"/>
        <w:jc w:val="left"/>
        <w:rPr>
          <w:rFonts w:cs="Times New Roman"/>
          <w:szCs w:val="32"/>
        </w:rPr>
      </w:pPr>
      <w:r>
        <w:rPr>
          <w:rFonts w:cs="Times New Roman"/>
          <w:szCs w:val="32"/>
        </w:rPr>
        <w:t>5000L</w:t>
      </w:r>
      <w:r>
        <w:rPr>
          <w:rFonts w:cs="Times New Roman"/>
          <w:szCs w:val="32"/>
        </w:rPr>
        <w:t>不锈钢反应釜以及与之相配套的清洗、粉碎、挤滤、蒸发、缓冲罐、导热油炉、水泵等设备。</w:t>
      </w:r>
    </w:p>
    <w:p w:rsidR="00B02121" w:rsidRDefault="007A5554" w:rsidP="00930C3D">
      <w:pPr>
        <w:pStyle w:val="3"/>
        <w:ind w:firstLine="616"/>
      </w:pPr>
      <w:r>
        <w:t>5</w:t>
      </w:r>
      <w:r>
        <w:rPr>
          <w:rFonts w:hint="eastAsia"/>
        </w:rPr>
        <w:t>、</w:t>
      </w:r>
      <w:r>
        <w:t>厂家信息</w:t>
      </w:r>
    </w:p>
    <w:p w:rsidR="00B02121" w:rsidRDefault="007A5554">
      <w:pPr>
        <w:ind w:firstLine="614"/>
        <w:jc w:val="left"/>
        <w:rPr>
          <w:rFonts w:cs="Times New Roman"/>
          <w:szCs w:val="32"/>
        </w:rPr>
      </w:pPr>
      <w:r>
        <w:rPr>
          <w:rFonts w:cs="Times New Roman" w:hint="eastAsia"/>
          <w:szCs w:val="32"/>
        </w:rPr>
        <w:t>厂家名称：</w:t>
      </w:r>
      <w:r>
        <w:rPr>
          <w:rFonts w:cs="Times New Roman"/>
          <w:szCs w:val="32"/>
        </w:rPr>
        <w:t>长春欣瑞德新材料科技开发有限公司</w:t>
      </w:r>
    </w:p>
    <w:p w:rsidR="00B02121" w:rsidRDefault="007A5554" w:rsidP="00930C3D">
      <w:pPr>
        <w:pStyle w:val="a0"/>
        <w:ind w:firstLine="614"/>
        <w:rPr>
          <w:rFonts w:cs="Times New Roman"/>
          <w:sz w:val="32"/>
          <w:szCs w:val="32"/>
        </w:rPr>
      </w:pPr>
      <w:r>
        <w:rPr>
          <w:rFonts w:cs="Times New Roman" w:hint="eastAsia"/>
          <w:sz w:val="32"/>
          <w:szCs w:val="32"/>
        </w:rPr>
        <w:t>法人：沈贤德</w:t>
      </w:r>
    </w:p>
    <w:p w:rsidR="00B02121" w:rsidRDefault="007A5554" w:rsidP="00930C3D">
      <w:pPr>
        <w:pStyle w:val="10"/>
        <w:ind w:firstLine="614"/>
      </w:pPr>
      <w:r>
        <w:rPr>
          <w:rFonts w:cs="Times New Roman" w:hint="eastAsia"/>
          <w:szCs w:val="32"/>
        </w:rPr>
        <w:lastRenderedPageBreak/>
        <w:t>联系电话：</w:t>
      </w:r>
      <w:r>
        <w:rPr>
          <w:rFonts w:cs="Times New Roman" w:hint="eastAsia"/>
          <w:szCs w:val="32"/>
        </w:rPr>
        <w:t>13756510199</w:t>
      </w:r>
    </w:p>
    <w:p w:rsidR="00B02121" w:rsidRDefault="007A5554" w:rsidP="00930C3D">
      <w:pPr>
        <w:pStyle w:val="3"/>
        <w:ind w:firstLine="616"/>
      </w:pPr>
      <w:r>
        <w:t>6</w:t>
      </w:r>
      <w:r>
        <w:rPr>
          <w:rFonts w:hint="eastAsia"/>
        </w:rPr>
        <w:t>、</w:t>
      </w:r>
      <w:r>
        <w:t>技术应用情况及推广前景</w:t>
      </w:r>
    </w:p>
    <w:p w:rsidR="00B02121" w:rsidRDefault="007A5554">
      <w:pPr>
        <w:ind w:firstLine="614"/>
        <w:jc w:val="left"/>
        <w:rPr>
          <w:rFonts w:cs="Times New Roman"/>
          <w:szCs w:val="32"/>
        </w:rPr>
      </w:pPr>
      <w:r>
        <w:rPr>
          <w:rFonts w:cs="Times New Roman"/>
          <w:szCs w:val="32"/>
        </w:rPr>
        <w:t>本项目的顺利实施，可带来巨大的社会及经济效益。</w:t>
      </w:r>
    </w:p>
    <w:p w:rsidR="00B02121" w:rsidRDefault="007A5554">
      <w:pPr>
        <w:ind w:firstLine="614"/>
        <w:jc w:val="left"/>
        <w:rPr>
          <w:rFonts w:cs="Times New Roman"/>
          <w:szCs w:val="32"/>
        </w:rPr>
      </w:pPr>
      <w:r>
        <w:rPr>
          <w:rFonts w:cs="Times New Roman"/>
          <w:szCs w:val="32"/>
        </w:rPr>
        <w:t>（</w:t>
      </w:r>
      <w:r>
        <w:rPr>
          <w:rFonts w:cs="Times New Roman"/>
          <w:szCs w:val="32"/>
        </w:rPr>
        <w:t>1</w:t>
      </w:r>
      <w:r>
        <w:rPr>
          <w:rFonts w:cs="Times New Roman"/>
          <w:szCs w:val="32"/>
        </w:rPr>
        <w:t>）保护环境，减少碳排放。</w:t>
      </w:r>
    </w:p>
    <w:p w:rsidR="00B02121" w:rsidRDefault="007A5554">
      <w:pPr>
        <w:ind w:firstLine="614"/>
        <w:jc w:val="left"/>
        <w:rPr>
          <w:rFonts w:cs="Times New Roman"/>
          <w:szCs w:val="32"/>
        </w:rPr>
      </w:pPr>
      <w:r>
        <w:rPr>
          <w:rFonts w:cs="Times New Roman"/>
          <w:szCs w:val="32"/>
        </w:rPr>
        <w:t>秸秆燃烧会造成严重的雾</w:t>
      </w:r>
      <w:proofErr w:type="gramStart"/>
      <w:r>
        <w:rPr>
          <w:rFonts w:cs="Times New Roman"/>
          <w:szCs w:val="32"/>
        </w:rPr>
        <w:t>霾</w:t>
      </w:r>
      <w:proofErr w:type="gramEnd"/>
      <w:r>
        <w:rPr>
          <w:rFonts w:cs="Times New Roman"/>
          <w:szCs w:val="32"/>
        </w:rPr>
        <w:t>，产生大量有毒有害气体，危害人体健康。本项目秸秆处理技术改善了传统的焚烧方式，避免了焚烧所带来的大气污染。本项目生产线生产过程，以水为循环介质，处理过程中的溶剂及催化剂可循环使用，且不产生有毒、有害气体，能够实现自循环、零排放、无污染。减少碳排放，符合国家</w:t>
      </w:r>
      <w:r>
        <w:rPr>
          <w:rFonts w:cs="Times New Roman"/>
          <w:szCs w:val="32"/>
        </w:rPr>
        <w:t>“</w:t>
      </w:r>
      <w:r>
        <w:rPr>
          <w:rFonts w:cs="Times New Roman"/>
          <w:szCs w:val="32"/>
        </w:rPr>
        <w:t>碳达峰、碳中和</w:t>
      </w:r>
      <w:r>
        <w:rPr>
          <w:rFonts w:cs="Times New Roman"/>
          <w:szCs w:val="32"/>
        </w:rPr>
        <w:t>”</w:t>
      </w:r>
      <w:r>
        <w:rPr>
          <w:rFonts w:cs="Times New Roman"/>
          <w:szCs w:val="32"/>
        </w:rPr>
        <w:t>中、长期政策。</w:t>
      </w:r>
    </w:p>
    <w:p w:rsidR="00B02121" w:rsidRDefault="007A5554">
      <w:pPr>
        <w:ind w:firstLine="614"/>
        <w:jc w:val="left"/>
        <w:rPr>
          <w:rFonts w:cs="Times New Roman"/>
          <w:szCs w:val="32"/>
        </w:rPr>
      </w:pPr>
      <w:r>
        <w:rPr>
          <w:rFonts w:cs="Times New Roman"/>
          <w:szCs w:val="32"/>
        </w:rPr>
        <w:t>（</w:t>
      </w:r>
      <w:r>
        <w:rPr>
          <w:rFonts w:cs="Times New Roman"/>
          <w:szCs w:val="32"/>
        </w:rPr>
        <w:t>2</w:t>
      </w:r>
      <w:r>
        <w:rPr>
          <w:rFonts w:cs="Times New Roman"/>
          <w:szCs w:val="32"/>
        </w:rPr>
        <w:t>）改善本省黑土地</w:t>
      </w:r>
      <w:r>
        <w:rPr>
          <w:rFonts w:cs="Times New Roman"/>
          <w:szCs w:val="32"/>
        </w:rPr>
        <w:t>“</w:t>
      </w:r>
      <w:r>
        <w:rPr>
          <w:rFonts w:cs="Times New Roman"/>
          <w:szCs w:val="32"/>
        </w:rPr>
        <w:t>质退量减</w:t>
      </w:r>
      <w:r>
        <w:rPr>
          <w:rFonts w:cs="Times New Roman"/>
          <w:szCs w:val="32"/>
        </w:rPr>
        <w:t>”</w:t>
      </w:r>
      <w:r>
        <w:rPr>
          <w:rFonts w:cs="Times New Roman"/>
          <w:szCs w:val="32"/>
        </w:rPr>
        <w:t>的现状。</w:t>
      </w:r>
    </w:p>
    <w:p w:rsidR="00B02121" w:rsidRDefault="007A5554">
      <w:pPr>
        <w:ind w:firstLine="614"/>
        <w:jc w:val="left"/>
        <w:rPr>
          <w:rFonts w:cs="Times New Roman"/>
          <w:szCs w:val="32"/>
        </w:rPr>
      </w:pPr>
      <w:r>
        <w:rPr>
          <w:rFonts w:cs="Times New Roman"/>
          <w:szCs w:val="32"/>
        </w:rPr>
        <w:t>我省位于中国东北黑土区的核心位置，属</w:t>
      </w:r>
      <w:r>
        <w:rPr>
          <w:rFonts w:cs="Times New Roman"/>
          <w:szCs w:val="32"/>
        </w:rPr>
        <w:t>“</w:t>
      </w:r>
      <w:r>
        <w:rPr>
          <w:rFonts w:cs="Times New Roman"/>
          <w:szCs w:val="32"/>
        </w:rPr>
        <w:t>世界黄金水稻带</w:t>
      </w:r>
      <w:r>
        <w:rPr>
          <w:rFonts w:cs="Times New Roman"/>
          <w:szCs w:val="32"/>
        </w:rPr>
        <w:t>”</w:t>
      </w:r>
      <w:r>
        <w:rPr>
          <w:rFonts w:cs="Times New Roman"/>
          <w:szCs w:val="32"/>
        </w:rPr>
        <w:t>和</w:t>
      </w:r>
      <w:r>
        <w:rPr>
          <w:rFonts w:cs="Times New Roman"/>
          <w:szCs w:val="32"/>
        </w:rPr>
        <w:t>“</w:t>
      </w:r>
      <w:r>
        <w:rPr>
          <w:rFonts w:cs="Times New Roman"/>
          <w:szCs w:val="32"/>
        </w:rPr>
        <w:t>世界黄金玉米带</w:t>
      </w:r>
      <w:r>
        <w:rPr>
          <w:rFonts w:cs="Times New Roman"/>
          <w:szCs w:val="32"/>
        </w:rPr>
        <w:t>”</w:t>
      </w:r>
      <w:r>
        <w:rPr>
          <w:rFonts w:cs="Times New Roman"/>
          <w:szCs w:val="32"/>
        </w:rPr>
        <w:t>，</w:t>
      </w:r>
      <w:r>
        <w:rPr>
          <w:rFonts w:cs="Times New Roman"/>
          <w:szCs w:val="32"/>
        </w:rPr>
        <w:t>65%</w:t>
      </w:r>
      <w:r>
        <w:rPr>
          <w:rFonts w:cs="Times New Roman"/>
          <w:szCs w:val="32"/>
        </w:rPr>
        <w:t>以上的耕地是黑土，</w:t>
      </w:r>
      <w:r>
        <w:rPr>
          <w:rFonts w:cs="Times New Roman"/>
          <w:szCs w:val="32"/>
        </w:rPr>
        <w:t>80%</w:t>
      </w:r>
      <w:r>
        <w:rPr>
          <w:rFonts w:cs="Times New Roman"/>
          <w:szCs w:val="32"/>
        </w:rPr>
        <w:t>以上的粮食产自黑土。宝贵的黑土地，是大国粮仓的根基。据监测，近</w:t>
      </w:r>
      <w:r>
        <w:rPr>
          <w:rFonts w:cs="Times New Roman"/>
          <w:szCs w:val="32"/>
        </w:rPr>
        <w:t>60</w:t>
      </w:r>
      <w:r>
        <w:rPr>
          <w:rFonts w:cs="Times New Roman"/>
          <w:szCs w:val="32"/>
        </w:rPr>
        <w:t>年来，东北黑土地耕作层土壤有机质含量平均下降</w:t>
      </w:r>
      <w:r>
        <w:rPr>
          <w:rFonts w:cs="Times New Roman"/>
          <w:szCs w:val="32"/>
        </w:rPr>
        <w:t>1/3</w:t>
      </w:r>
      <w:r>
        <w:rPr>
          <w:rFonts w:cs="Times New Roman"/>
          <w:szCs w:val="32"/>
        </w:rPr>
        <w:t>，部分地区下降</w:t>
      </w:r>
      <w:r>
        <w:rPr>
          <w:rFonts w:cs="Times New Roman"/>
          <w:szCs w:val="32"/>
        </w:rPr>
        <w:t>50%</w:t>
      </w:r>
      <w:r>
        <w:rPr>
          <w:rFonts w:cs="Times New Roman"/>
          <w:szCs w:val="32"/>
        </w:rPr>
        <w:t>。目前，东北黑土区耕地的黑土</w:t>
      </w:r>
      <w:proofErr w:type="gramStart"/>
      <w:r>
        <w:rPr>
          <w:rFonts w:cs="Times New Roman"/>
          <w:szCs w:val="32"/>
        </w:rPr>
        <w:t>层平均</w:t>
      </w:r>
      <w:proofErr w:type="gramEnd"/>
      <w:r>
        <w:rPr>
          <w:rFonts w:cs="Times New Roman"/>
          <w:szCs w:val="32"/>
        </w:rPr>
        <w:t>厚度只有</w:t>
      </w:r>
      <w:r>
        <w:rPr>
          <w:rFonts w:cs="Times New Roman"/>
          <w:szCs w:val="32"/>
        </w:rPr>
        <w:t>30</w:t>
      </w:r>
      <w:r>
        <w:rPr>
          <w:rFonts w:cs="Times New Roman"/>
          <w:szCs w:val="32"/>
        </w:rPr>
        <w:t>厘米左右，比开垦之初减少了约</w:t>
      </w:r>
      <w:r>
        <w:rPr>
          <w:rFonts w:cs="Times New Roman"/>
          <w:szCs w:val="32"/>
        </w:rPr>
        <w:t>40</w:t>
      </w:r>
      <w:r>
        <w:rPr>
          <w:rFonts w:cs="Times New Roman"/>
          <w:szCs w:val="32"/>
        </w:rPr>
        <w:t>厘米。部分坡耕地已变成肥力较低的薄层黑土，有的甚至露出了底层的黄土。该项目固体还田材料可以实现深层土壤增碳的效果，（经吉林省农业科学院试验证明：每公顷土地施用</w:t>
      </w:r>
      <w:r>
        <w:rPr>
          <w:rFonts w:cs="Times New Roman"/>
          <w:szCs w:val="32"/>
        </w:rPr>
        <w:t>8</w:t>
      </w:r>
      <w:r>
        <w:rPr>
          <w:rFonts w:cs="Times New Roman"/>
          <w:szCs w:val="32"/>
        </w:rPr>
        <w:t>吨还田材料，一年后检测土壤的有机质含量由不足</w:t>
      </w:r>
      <w:r>
        <w:rPr>
          <w:rFonts w:cs="Times New Roman"/>
          <w:szCs w:val="32"/>
        </w:rPr>
        <w:t>2%</w:t>
      </w:r>
      <w:r>
        <w:rPr>
          <w:rFonts w:cs="Times New Roman"/>
          <w:szCs w:val="32"/>
        </w:rPr>
        <w:t>提高到</w:t>
      </w:r>
      <w:r>
        <w:rPr>
          <w:rFonts w:cs="Times New Roman"/>
          <w:szCs w:val="32"/>
        </w:rPr>
        <w:t>4%</w:t>
      </w:r>
      <w:r>
        <w:rPr>
          <w:rFonts w:cs="Times New Roman"/>
          <w:szCs w:val="32"/>
        </w:rPr>
        <w:t>以上。）构建黑土地合理耕层，提升土</w:t>
      </w:r>
      <w:r>
        <w:rPr>
          <w:rFonts w:cs="Times New Roman"/>
          <w:szCs w:val="32"/>
        </w:rPr>
        <w:lastRenderedPageBreak/>
        <w:t>壤有机质含量，培肥黑土耕地地力；提高黑土地土壤的储水能力与入渗能力，增加涵养水分的土层；减轻或消除土壤中农药的残毒和重金属污染。</w:t>
      </w:r>
    </w:p>
    <w:p w:rsidR="00B02121" w:rsidRDefault="007A5554">
      <w:pPr>
        <w:ind w:firstLine="614"/>
        <w:jc w:val="left"/>
        <w:rPr>
          <w:rFonts w:cs="Times New Roman"/>
          <w:szCs w:val="32"/>
        </w:rPr>
      </w:pPr>
      <w:r>
        <w:rPr>
          <w:rFonts w:cs="Times New Roman"/>
          <w:szCs w:val="32"/>
        </w:rPr>
        <w:t>（</w:t>
      </w:r>
      <w:r>
        <w:rPr>
          <w:rFonts w:cs="Times New Roman"/>
          <w:szCs w:val="32"/>
        </w:rPr>
        <w:t>3</w:t>
      </w:r>
      <w:r>
        <w:rPr>
          <w:rFonts w:cs="Times New Roman"/>
          <w:szCs w:val="32"/>
        </w:rPr>
        <w:t>）改良本省盐碱地土壤。</w:t>
      </w:r>
    </w:p>
    <w:p w:rsidR="00B02121" w:rsidRDefault="007A5554">
      <w:pPr>
        <w:ind w:firstLine="614"/>
        <w:jc w:val="left"/>
        <w:rPr>
          <w:rFonts w:cs="Times New Roman"/>
          <w:szCs w:val="32"/>
        </w:rPr>
      </w:pPr>
      <w:r>
        <w:rPr>
          <w:rFonts w:cs="Times New Roman"/>
          <w:szCs w:val="32"/>
        </w:rPr>
        <w:t>吉林省盐碱地面积为</w:t>
      </w:r>
      <w:r>
        <w:rPr>
          <w:rFonts w:cs="Times New Roman"/>
          <w:szCs w:val="32"/>
        </w:rPr>
        <w:t>96.9</w:t>
      </w:r>
      <w:r>
        <w:rPr>
          <w:rFonts w:cs="Times New Roman"/>
          <w:szCs w:val="32"/>
        </w:rPr>
        <w:t>万公顷，没有得到有效利用，土地整理复垦可开发为耕地的潜力比较大。本项目固体还田材料的酸碱度</w:t>
      </w:r>
      <w:r>
        <w:rPr>
          <w:rFonts w:cs="Times New Roman"/>
          <w:szCs w:val="32"/>
        </w:rPr>
        <w:t>PH</w:t>
      </w:r>
      <w:r>
        <w:rPr>
          <w:rFonts w:cs="Times New Roman"/>
          <w:szCs w:val="32"/>
        </w:rPr>
        <w:t>值为</w:t>
      </w:r>
      <w:r>
        <w:rPr>
          <w:rFonts w:cs="Times New Roman"/>
          <w:szCs w:val="32"/>
        </w:rPr>
        <w:t>4.86</w:t>
      </w:r>
      <w:r>
        <w:rPr>
          <w:rFonts w:cs="Times New Roman"/>
          <w:szCs w:val="32"/>
        </w:rPr>
        <w:t>，呈弱酸性，能够促进团粒结构的形成，改善土壤物理性质，对盐碱地改良具有很好的促进作用，并实现深层土壤增碳效果。预计通过连续多年的改良，改良后的土地可适合农作物耕种。</w:t>
      </w:r>
    </w:p>
    <w:p w:rsidR="00B02121" w:rsidRDefault="007A5554">
      <w:pPr>
        <w:ind w:firstLine="614"/>
        <w:jc w:val="left"/>
        <w:rPr>
          <w:rFonts w:cs="Times New Roman"/>
          <w:szCs w:val="32"/>
        </w:rPr>
      </w:pPr>
      <w:r>
        <w:rPr>
          <w:rFonts w:cs="Times New Roman"/>
          <w:szCs w:val="32"/>
        </w:rPr>
        <w:t>（</w:t>
      </w:r>
      <w:r>
        <w:rPr>
          <w:rFonts w:cs="Times New Roman"/>
          <w:szCs w:val="32"/>
        </w:rPr>
        <w:t>4</w:t>
      </w:r>
      <w:r>
        <w:rPr>
          <w:rFonts w:cs="Times New Roman"/>
          <w:szCs w:val="32"/>
        </w:rPr>
        <w:t>）助力</w:t>
      </w:r>
      <w:r>
        <w:rPr>
          <w:rFonts w:cs="Times New Roman"/>
          <w:szCs w:val="32"/>
        </w:rPr>
        <w:t>“</w:t>
      </w:r>
      <w:r>
        <w:rPr>
          <w:rFonts w:cs="Times New Roman"/>
          <w:szCs w:val="32"/>
        </w:rPr>
        <w:t>乡村振兴</w:t>
      </w:r>
      <w:r>
        <w:rPr>
          <w:rFonts w:cs="Times New Roman"/>
          <w:szCs w:val="32"/>
        </w:rPr>
        <w:t>”</w:t>
      </w:r>
      <w:r>
        <w:rPr>
          <w:rFonts w:cs="Times New Roman"/>
          <w:szCs w:val="32"/>
        </w:rPr>
        <w:t>战略实施、</w:t>
      </w:r>
      <w:r>
        <w:rPr>
          <w:rFonts w:cs="Times New Roman"/>
          <w:szCs w:val="32"/>
        </w:rPr>
        <w:t>“</w:t>
      </w:r>
      <w:r>
        <w:rPr>
          <w:rFonts w:cs="Times New Roman"/>
          <w:szCs w:val="32"/>
        </w:rPr>
        <w:t>美丽乡村</w:t>
      </w:r>
      <w:r>
        <w:rPr>
          <w:rFonts w:cs="Times New Roman"/>
          <w:szCs w:val="32"/>
        </w:rPr>
        <w:t>”</w:t>
      </w:r>
      <w:r>
        <w:rPr>
          <w:rFonts w:cs="Times New Roman"/>
          <w:szCs w:val="32"/>
        </w:rPr>
        <w:t>建设。</w:t>
      </w:r>
    </w:p>
    <w:p w:rsidR="00B02121" w:rsidRDefault="007A5554">
      <w:pPr>
        <w:ind w:firstLine="614"/>
        <w:jc w:val="left"/>
        <w:rPr>
          <w:rFonts w:cs="Times New Roman"/>
          <w:szCs w:val="32"/>
        </w:rPr>
      </w:pPr>
      <w:r>
        <w:rPr>
          <w:rFonts w:cs="Times New Roman"/>
          <w:szCs w:val="32"/>
        </w:rPr>
        <w:t>本项目拟在</w:t>
      </w:r>
      <w:r>
        <w:rPr>
          <w:rFonts w:cs="Times New Roman"/>
          <w:szCs w:val="32"/>
        </w:rPr>
        <w:t>50</w:t>
      </w:r>
      <w:r>
        <w:rPr>
          <w:rFonts w:cs="Times New Roman"/>
          <w:szCs w:val="32"/>
        </w:rPr>
        <w:t>公里半径范围内设立一个处理加工点，年处理能力为</w:t>
      </w:r>
      <w:r>
        <w:rPr>
          <w:rFonts w:cs="Times New Roman"/>
          <w:szCs w:val="32"/>
        </w:rPr>
        <w:t>10</w:t>
      </w:r>
      <w:r>
        <w:rPr>
          <w:rFonts w:cs="Times New Roman"/>
          <w:szCs w:val="32"/>
        </w:rPr>
        <w:t>万吨，预计建设</w:t>
      </w:r>
      <w:r>
        <w:rPr>
          <w:rFonts w:cs="Times New Roman"/>
          <w:szCs w:val="32"/>
        </w:rPr>
        <w:t>100</w:t>
      </w:r>
      <w:r>
        <w:rPr>
          <w:rFonts w:cs="Times New Roman"/>
          <w:szCs w:val="32"/>
        </w:rPr>
        <w:t>个左右。加工点的建立，能为当地农民提供多个就业岗位，提高农民收入，并带动周边相关产业发展，助力</w:t>
      </w:r>
      <w:r>
        <w:rPr>
          <w:rFonts w:cs="Times New Roman"/>
          <w:szCs w:val="32"/>
        </w:rPr>
        <w:t>“</w:t>
      </w:r>
      <w:r>
        <w:rPr>
          <w:rFonts w:cs="Times New Roman"/>
          <w:szCs w:val="32"/>
        </w:rPr>
        <w:t>乡村振兴</w:t>
      </w:r>
      <w:r>
        <w:rPr>
          <w:rFonts w:cs="Times New Roman"/>
          <w:szCs w:val="32"/>
        </w:rPr>
        <w:t>”</w:t>
      </w:r>
      <w:r>
        <w:rPr>
          <w:rFonts w:cs="Times New Roman"/>
          <w:szCs w:val="32"/>
        </w:rPr>
        <w:t>。</w:t>
      </w: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ascii="Times New Roman" w:hAnsi="Times New Roman" w:cs="Times New Roman"/>
          <w:sz w:val="32"/>
        </w:rPr>
      </w:pPr>
      <w:bookmarkStart w:id="4" w:name="_Toc22540"/>
      <w:r>
        <w:rPr>
          <w:rFonts w:ascii="Times New Roman" w:hAnsi="Times New Roman" w:cs="Times New Roman" w:hint="eastAsia"/>
          <w:szCs w:val="36"/>
        </w:rPr>
        <w:lastRenderedPageBreak/>
        <w:t>（三）</w:t>
      </w:r>
      <w:r>
        <w:rPr>
          <w:rFonts w:ascii="Times New Roman" w:hAnsi="Times New Roman" w:cs="Times New Roman"/>
          <w:szCs w:val="36"/>
        </w:rPr>
        <w:t>玉米秸秆腐熟、玉米秸秆压块燃料、玉米秸秆加工饲草</w:t>
      </w:r>
      <w:bookmarkEnd w:id="4"/>
    </w:p>
    <w:p w:rsidR="00B02121" w:rsidRDefault="007A5554" w:rsidP="00930C3D">
      <w:pPr>
        <w:pStyle w:val="3"/>
        <w:ind w:firstLine="616"/>
      </w:pPr>
      <w:r>
        <w:t>1</w:t>
      </w:r>
      <w:r>
        <w:rPr>
          <w:rFonts w:hint="eastAsia"/>
        </w:rPr>
        <w:t>、</w:t>
      </w:r>
      <w:r>
        <w:t>技术名称</w:t>
      </w:r>
    </w:p>
    <w:p w:rsidR="00B02121" w:rsidRDefault="007A5554">
      <w:pPr>
        <w:ind w:firstLine="614"/>
        <w:jc w:val="left"/>
        <w:rPr>
          <w:rFonts w:cs="Times New Roman"/>
          <w:szCs w:val="32"/>
        </w:rPr>
      </w:pPr>
      <w:r>
        <w:rPr>
          <w:rFonts w:cs="Times New Roman"/>
          <w:szCs w:val="32"/>
        </w:rPr>
        <w:t>玉米秸秆腐熟、玉米秸秆压块燃料、玉米秸秆加工饲草</w:t>
      </w:r>
    </w:p>
    <w:p w:rsidR="00B02121" w:rsidRDefault="007A5554" w:rsidP="00930C3D">
      <w:pPr>
        <w:pStyle w:val="3"/>
        <w:ind w:firstLine="616"/>
      </w:pPr>
      <w:r>
        <w:t>2</w:t>
      </w:r>
      <w:r>
        <w:rPr>
          <w:rFonts w:hint="eastAsia"/>
        </w:rPr>
        <w:t>、</w:t>
      </w:r>
      <w:r>
        <w:t>适用秸秆</w:t>
      </w:r>
    </w:p>
    <w:p w:rsidR="00B02121" w:rsidRDefault="007A5554">
      <w:pPr>
        <w:ind w:firstLine="614"/>
        <w:jc w:val="left"/>
        <w:rPr>
          <w:rFonts w:cs="Times New Roman"/>
          <w:szCs w:val="32"/>
        </w:rPr>
      </w:pPr>
      <w:r>
        <w:rPr>
          <w:rFonts w:cs="Times New Roman"/>
          <w:szCs w:val="32"/>
        </w:rPr>
        <w:t>联合收割机机收秸秆、手工收割玉米秸秆</w:t>
      </w:r>
    </w:p>
    <w:p w:rsidR="00B02121" w:rsidRDefault="007A5554" w:rsidP="00930C3D">
      <w:pPr>
        <w:pStyle w:val="3"/>
        <w:ind w:firstLine="616"/>
      </w:pPr>
      <w:r>
        <w:t>3</w:t>
      </w:r>
      <w:r>
        <w:rPr>
          <w:rFonts w:hint="eastAsia"/>
        </w:rPr>
        <w:t>、</w:t>
      </w:r>
      <w:r>
        <w:t>技术内容</w:t>
      </w:r>
    </w:p>
    <w:p w:rsidR="00B02121" w:rsidRDefault="007A5554">
      <w:pPr>
        <w:ind w:firstLine="614"/>
        <w:jc w:val="left"/>
        <w:rPr>
          <w:rFonts w:cs="Times New Roman"/>
          <w:szCs w:val="32"/>
        </w:rPr>
      </w:pPr>
      <w:r>
        <w:rPr>
          <w:rFonts w:cs="Times New Roman"/>
          <w:szCs w:val="32"/>
        </w:rPr>
        <w:t>（</w:t>
      </w:r>
      <w:r>
        <w:rPr>
          <w:rFonts w:cs="Times New Roman"/>
          <w:szCs w:val="32"/>
        </w:rPr>
        <w:t>1</w:t>
      </w:r>
      <w:r>
        <w:rPr>
          <w:rFonts w:cs="Times New Roman"/>
          <w:szCs w:val="32"/>
        </w:rPr>
        <w:t>）秸秆肥料化技术内容：</w:t>
      </w:r>
    </w:p>
    <w:p w:rsidR="00B02121" w:rsidRDefault="007A5554">
      <w:pPr>
        <w:ind w:firstLine="614"/>
        <w:jc w:val="left"/>
        <w:rPr>
          <w:rFonts w:cs="Times New Roman"/>
          <w:szCs w:val="32"/>
        </w:rPr>
      </w:pPr>
      <w:r>
        <w:rPr>
          <w:rFonts w:cs="Times New Roman"/>
          <w:szCs w:val="32"/>
        </w:rPr>
        <w:t>①</w:t>
      </w:r>
      <w:r>
        <w:rPr>
          <w:rFonts w:cs="Times New Roman"/>
          <w:szCs w:val="32"/>
        </w:rPr>
        <w:t>秸秆收集与斩断：收集玉米秸秆，在加工前将玉米秸秆斩断；</w:t>
      </w:r>
    </w:p>
    <w:p w:rsidR="00B02121" w:rsidRDefault="007A5554">
      <w:pPr>
        <w:ind w:firstLine="614"/>
        <w:jc w:val="left"/>
        <w:rPr>
          <w:rFonts w:cs="Times New Roman"/>
          <w:szCs w:val="32"/>
        </w:rPr>
      </w:pPr>
      <w:r>
        <w:rPr>
          <w:rFonts w:cs="Times New Roman"/>
          <w:szCs w:val="32"/>
        </w:rPr>
        <w:t>②</w:t>
      </w:r>
      <w:r>
        <w:rPr>
          <w:rFonts w:cs="Times New Roman"/>
          <w:szCs w:val="32"/>
        </w:rPr>
        <w:t>补水加菌：秸秆补充水分，并且添加有益微生物发酵菌，通过充分发酵腐熟，使之玉米秸秆中有益微生物转化；</w:t>
      </w:r>
    </w:p>
    <w:p w:rsidR="00B02121" w:rsidRDefault="007A5554">
      <w:pPr>
        <w:ind w:firstLine="614"/>
        <w:jc w:val="left"/>
        <w:rPr>
          <w:rFonts w:cs="Times New Roman"/>
          <w:szCs w:val="32"/>
        </w:rPr>
      </w:pPr>
      <w:r>
        <w:rPr>
          <w:rFonts w:cs="Times New Roman"/>
          <w:szCs w:val="32"/>
        </w:rPr>
        <w:t>③</w:t>
      </w:r>
      <w:r>
        <w:rPr>
          <w:rFonts w:cs="Times New Roman"/>
          <w:szCs w:val="32"/>
        </w:rPr>
        <w:t>对腐熟的玉米秸秆进行破碎分拣、装袋。</w:t>
      </w:r>
    </w:p>
    <w:p w:rsidR="00B02121" w:rsidRDefault="007A5554">
      <w:pPr>
        <w:ind w:firstLine="614"/>
        <w:jc w:val="left"/>
        <w:rPr>
          <w:rFonts w:cs="Times New Roman"/>
          <w:szCs w:val="32"/>
        </w:rPr>
      </w:pPr>
      <w:r>
        <w:rPr>
          <w:rFonts w:cs="Times New Roman"/>
          <w:szCs w:val="32"/>
        </w:rPr>
        <w:t>（</w:t>
      </w:r>
      <w:r>
        <w:rPr>
          <w:rFonts w:cs="Times New Roman"/>
          <w:szCs w:val="32"/>
        </w:rPr>
        <w:t>2</w:t>
      </w:r>
      <w:r>
        <w:rPr>
          <w:rFonts w:cs="Times New Roman"/>
          <w:szCs w:val="32"/>
        </w:rPr>
        <w:t>）秸秆饲料化加工技术：</w:t>
      </w:r>
    </w:p>
    <w:p w:rsidR="00B02121" w:rsidRDefault="007A5554">
      <w:pPr>
        <w:ind w:firstLine="614"/>
        <w:jc w:val="left"/>
        <w:rPr>
          <w:rFonts w:cs="Times New Roman"/>
          <w:szCs w:val="32"/>
        </w:rPr>
      </w:pPr>
      <w:r>
        <w:rPr>
          <w:rFonts w:cs="Times New Roman"/>
          <w:szCs w:val="32"/>
        </w:rPr>
        <w:t>①</w:t>
      </w:r>
      <w:r>
        <w:rPr>
          <w:rFonts w:cs="Times New Roman"/>
          <w:szCs w:val="32"/>
        </w:rPr>
        <w:t>将打包秸秆拆解去除网布；</w:t>
      </w:r>
    </w:p>
    <w:p w:rsidR="00B02121" w:rsidRDefault="007A5554">
      <w:pPr>
        <w:ind w:firstLine="614"/>
        <w:jc w:val="left"/>
        <w:rPr>
          <w:rFonts w:cs="Times New Roman"/>
          <w:szCs w:val="32"/>
        </w:rPr>
      </w:pPr>
      <w:r>
        <w:rPr>
          <w:rFonts w:cs="Times New Roman"/>
          <w:szCs w:val="32"/>
        </w:rPr>
        <w:t>②</w:t>
      </w:r>
      <w:r>
        <w:rPr>
          <w:rFonts w:cs="Times New Roman"/>
          <w:szCs w:val="32"/>
        </w:rPr>
        <w:t>将秸秆投放至秸秆</w:t>
      </w:r>
      <w:proofErr w:type="gramStart"/>
      <w:r>
        <w:rPr>
          <w:rFonts w:cs="Times New Roman"/>
          <w:szCs w:val="32"/>
        </w:rPr>
        <w:t>破碎揉丝机</w:t>
      </w:r>
      <w:proofErr w:type="gramEnd"/>
      <w:r>
        <w:rPr>
          <w:rFonts w:cs="Times New Roman"/>
          <w:szCs w:val="32"/>
        </w:rPr>
        <w:t>进行破碎；</w:t>
      </w:r>
    </w:p>
    <w:p w:rsidR="00B02121" w:rsidRDefault="007A5554">
      <w:pPr>
        <w:ind w:firstLine="614"/>
        <w:jc w:val="left"/>
        <w:rPr>
          <w:rFonts w:cs="Times New Roman"/>
          <w:szCs w:val="32"/>
        </w:rPr>
      </w:pPr>
      <w:r>
        <w:rPr>
          <w:rFonts w:cs="Times New Roman"/>
          <w:szCs w:val="32"/>
        </w:rPr>
        <w:t>③</w:t>
      </w:r>
      <w:r>
        <w:rPr>
          <w:rFonts w:cs="Times New Roman"/>
          <w:szCs w:val="32"/>
        </w:rPr>
        <w:t>通过</w:t>
      </w:r>
      <w:proofErr w:type="gramStart"/>
      <w:r>
        <w:rPr>
          <w:rFonts w:cs="Times New Roman"/>
          <w:szCs w:val="32"/>
        </w:rPr>
        <w:t>滚筒筛将破碎</w:t>
      </w:r>
      <w:proofErr w:type="gramEnd"/>
      <w:r>
        <w:rPr>
          <w:rFonts w:cs="Times New Roman"/>
          <w:szCs w:val="32"/>
        </w:rPr>
        <w:t>后的秸秆进行筛选以及去除尘土及杂物；</w:t>
      </w:r>
    </w:p>
    <w:p w:rsidR="00B02121" w:rsidRDefault="007A5554">
      <w:pPr>
        <w:ind w:firstLine="614"/>
        <w:jc w:val="left"/>
        <w:rPr>
          <w:rFonts w:cs="Times New Roman"/>
          <w:szCs w:val="32"/>
        </w:rPr>
      </w:pPr>
      <w:r>
        <w:rPr>
          <w:rFonts w:cs="Times New Roman"/>
          <w:szCs w:val="32"/>
        </w:rPr>
        <w:t>④</w:t>
      </w:r>
      <w:proofErr w:type="gramStart"/>
      <w:r>
        <w:rPr>
          <w:rFonts w:cs="Times New Roman"/>
          <w:szCs w:val="32"/>
        </w:rPr>
        <w:t>将除土后</w:t>
      </w:r>
      <w:proofErr w:type="gramEnd"/>
      <w:r>
        <w:rPr>
          <w:rFonts w:cs="Times New Roman"/>
          <w:szCs w:val="32"/>
        </w:rPr>
        <w:t>的秸秆投入至秸秆压缩机进行压缩打包。</w:t>
      </w:r>
    </w:p>
    <w:p w:rsidR="00B02121" w:rsidRDefault="007A5554">
      <w:pPr>
        <w:ind w:firstLine="614"/>
        <w:jc w:val="left"/>
        <w:rPr>
          <w:rFonts w:cs="Times New Roman"/>
          <w:szCs w:val="32"/>
        </w:rPr>
      </w:pPr>
      <w:r>
        <w:rPr>
          <w:rFonts w:cs="Times New Roman"/>
          <w:szCs w:val="32"/>
        </w:rPr>
        <w:t>（</w:t>
      </w:r>
      <w:r>
        <w:rPr>
          <w:rFonts w:cs="Times New Roman"/>
          <w:szCs w:val="32"/>
        </w:rPr>
        <w:t>3</w:t>
      </w:r>
      <w:r>
        <w:rPr>
          <w:rFonts w:cs="Times New Roman"/>
          <w:szCs w:val="32"/>
        </w:rPr>
        <w:t>）秸秆燃料化加工：</w:t>
      </w:r>
    </w:p>
    <w:p w:rsidR="00B02121" w:rsidRDefault="007A5554">
      <w:pPr>
        <w:ind w:firstLine="614"/>
        <w:jc w:val="left"/>
        <w:rPr>
          <w:rFonts w:cs="Times New Roman"/>
          <w:szCs w:val="32"/>
        </w:rPr>
      </w:pPr>
      <w:r>
        <w:rPr>
          <w:rFonts w:cs="Times New Roman"/>
          <w:szCs w:val="32"/>
        </w:rPr>
        <w:t>①</w:t>
      </w:r>
      <w:r>
        <w:rPr>
          <w:rFonts w:cs="Times New Roman"/>
          <w:szCs w:val="32"/>
        </w:rPr>
        <w:t>将玉米秸秆圆包投入破碎机进行破碎。</w:t>
      </w:r>
    </w:p>
    <w:p w:rsidR="00B02121" w:rsidRDefault="007A5554">
      <w:pPr>
        <w:ind w:firstLine="614"/>
        <w:jc w:val="left"/>
        <w:rPr>
          <w:rFonts w:cs="Times New Roman"/>
          <w:szCs w:val="32"/>
        </w:rPr>
      </w:pPr>
      <w:r>
        <w:rPr>
          <w:rFonts w:cs="Times New Roman"/>
          <w:szCs w:val="32"/>
        </w:rPr>
        <w:lastRenderedPageBreak/>
        <w:t>②</w:t>
      </w:r>
      <w:r>
        <w:rPr>
          <w:rFonts w:cs="Times New Roman"/>
          <w:szCs w:val="32"/>
        </w:rPr>
        <w:t>将破碎后的玉米秸秆投入到上料机内。</w:t>
      </w:r>
    </w:p>
    <w:p w:rsidR="00B02121" w:rsidRDefault="007A5554">
      <w:pPr>
        <w:ind w:firstLine="614"/>
        <w:jc w:val="left"/>
        <w:rPr>
          <w:rFonts w:cs="Times New Roman"/>
          <w:szCs w:val="32"/>
        </w:rPr>
      </w:pPr>
      <w:r>
        <w:rPr>
          <w:rFonts w:cs="Times New Roman"/>
          <w:szCs w:val="32"/>
        </w:rPr>
        <w:t>③</w:t>
      </w:r>
      <w:r>
        <w:rPr>
          <w:rFonts w:cs="Times New Roman"/>
          <w:szCs w:val="32"/>
        </w:rPr>
        <w:t>通过上料机将秸秆输送至秸秆压块机内。</w:t>
      </w:r>
    </w:p>
    <w:p w:rsidR="00B02121" w:rsidRDefault="007A5554">
      <w:pPr>
        <w:ind w:firstLine="614"/>
        <w:jc w:val="left"/>
        <w:rPr>
          <w:rFonts w:cs="Times New Roman"/>
          <w:szCs w:val="32"/>
        </w:rPr>
      </w:pPr>
      <w:r>
        <w:rPr>
          <w:rFonts w:cs="Times New Roman"/>
          <w:szCs w:val="32"/>
        </w:rPr>
        <w:t>④</w:t>
      </w:r>
      <w:r>
        <w:rPr>
          <w:rFonts w:cs="Times New Roman"/>
          <w:szCs w:val="32"/>
        </w:rPr>
        <w:t>经过高温高压，将秸秆压缩成成型燃料。</w:t>
      </w:r>
    </w:p>
    <w:p w:rsidR="00B02121" w:rsidRDefault="007A5554" w:rsidP="00930C3D">
      <w:pPr>
        <w:pStyle w:val="3"/>
        <w:ind w:firstLine="616"/>
      </w:pPr>
      <w:r>
        <w:t>4</w:t>
      </w:r>
      <w:r>
        <w:rPr>
          <w:rFonts w:hint="eastAsia"/>
        </w:rPr>
        <w:t>、</w:t>
      </w:r>
      <w:r>
        <w:t>主要技术装备</w:t>
      </w:r>
    </w:p>
    <w:p w:rsidR="00B02121" w:rsidRDefault="007A5554">
      <w:pPr>
        <w:ind w:firstLine="614"/>
        <w:jc w:val="left"/>
        <w:rPr>
          <w:rFonts w:cs="Times New Roman"/>
          <w:szCs w:val="32"/>
        </w:rPr>
      </w:pPr>
      <w:r>
        <w:rPr>
          <w:rFonts w:cs="Times New Roman"/>
          <w:szCs w:val="32"/>
        </w:rPr>
        <w:t>玉米秸秆</w:t>
      </w:r>
      <w:proofErr w:type="gramStart"/>
      <w:r>
        <w:rPr>
          <w:rFonts w:cs="Times New Roman"/>
          <w:szCs w:val="32"/>
        </w:rPr>
        <w:t>破碎揉丝机</w:t>
      </w:r>
      <w:proofErr w:type="gramEnd"/>
      <w:r>
        <w:rPr>
          <w:rFonts w:cs="Times New Roman"/>
          <w:szCs w:val="32"/>
        </w:rPr>
        <w:t>、秸秆饲料压包机、滚筒筛、秸秆成型燃料压块机</w:t>
      </w:r>
    </w:p>
    <w:p w:rsidR="00B02121" w:rsidRDefault="007A5554" w:rsidP="00930C3D">
      <w:pPr>
        <w:pStyle w:val="3"/>
        <w:ind w:firstLine="616"/>
      </w:pPr>
      <w:r>
        <w:t>5</w:t>
      </w:r>
      <w:r>
        <w:rPr>
          <w:rFonts w:hint="eastAsia"/>
        </w:rPr>
        <w:t>、</w:t>
      </w:r>
      <w:r>
        <w:t>厂家信息</w:t>
      </w:r>
    </w:p>
    <w:p w:rsidR="00B02121" w:rsidRDefault="007A5554">
      <w:pPr>
        <w:pStyle w:val="a7"/>
        <w:spacing w:beforeAutospacing="0" w:afterAutospacing="0"/>
        <w:ind w:firstLine="614"/>
        <w:rPr>
          <w:sz w:val="32"/>
          <w:szCs w:val="32"/>
        </w:rPr>
      </w:pPr>
      <w:r>
        <w:rPr>
          <w:rFonts w:hint="eastAsia"/>
          <w:sz w:val="32"/>
          <w:szCs w:val="32"/>
        </w:rPr>
        <w:t>厂家名称：吉林丰远农业技术开发有限公司</w:t>
      </w:r>
    </w:p>
    <w:p w:rsidR="00B02121" w:rsidRDefault="007A5554">
      <w:pPr>
        <w:pStyle w:val="a7"/>
        <w:spacing w:beforeAutospacing="0" w:afterAutospacing="0"/>
        <w:ind w:firstLine="614"/>
        <w:rPr>
          <w:sz w:val="32"/>
          <w:szCs w:val="32"/>
        </w:rPr>
      </w:pPr>
      <w:r>
        <w:rPr>
          <w:rFonts w:hint="eastAsia"/>
          <w:sz w:val="32"/>
          <w:szCs w:val="32"/>
        </w:rPr>
        <w:t>法人：王彦君</w:t>
      </w:r>
    </w:p>
    <w:p w:rsidR="00B02121" w:rsidRDefault="007A5554">
      <w:pPr>
        <w:pStyle w:val="a7"/>
        <w:spacing w:beforeAutospacing="0" w:afterAutospacing="0"/>
        <w:ind w:firstLine="614"/>
        <w:rPr>
          <w:sz w:val="32"/>
          <w:szCs w:val="32"/>
        </w:rPr>
      </w:pPr>
      <w:r>
        <w:rPr>
          <w:rFonts w:hint="eastAsia"/>
          <w:sz w:val="32"/>
          <w:szCs w:val="32"/>
        </w:rPr>
        <w:t>联系方式：</w:t>
      </w:r>
      <w:r>
        <w:rPr>
          <w:rFonts w:hint="eastAsia"/>
          <w:sz w:val="32"/>
          <w:szCs w:val="32"/>
        </w:rPr>
        <w:t>18686563118</w:t>
      </w:r>
    </w:p>
    <w:p w:rsidR="00B02121" w:rsidRDefault="007A5554" w:rsidP="00930C3D">
      <w:pPr>
        <w:pStyle w:val="3"/>
        <w:ind w:firstLine="616"/>
      </w:pPr>
      <w:r>
        <w:t>6</w:t>
      </w:r>
      <w:r>
        <w:rPr>
          <w:rFonts w:hint="eastAsia"/>
        </w:rPr>
        <w:t>、</w:t>
      </w:r>
      <w:r>
        <w:t>技术应用情况及推广前景</w:t>
      </w:r>
    </w:p>
    <w:p w:rsidR="00B02121" w:rsidRDefault="007A5554">
      <w:pPr>
        <w:ind w:firstLine="614"/>
        <w:jc w:val="left"/>
        <w:rPr>
          <w:rFonts w:cs="Times New Roman"/>
          <w:color w:val="333333"/>
          <w:szCs w:val="32"/>
        </w:rPr>
      </w:pPr>
      <w:r>
        <w:rPr>
          <w:rFonts w:cs="Times New Roman"/>
          <w:color w:val="333333"/>
          <w:szCs w:val="32"/>
        </w:rPr>
        <w:t>秸秆肥料</w:t>
      </w:r>
      <w:proofErr w:type="gramStart"/>
      <w:r>
        <w:rPr>
          <w:rFonts w:cs="Times New Roman"/>
          <w:color w:val="333333"/>
          <w:szCs w:val="32"/>
        </w:rPr>
        <w:t>化通过</w:t>
      </w:r>
      <w:proofErr w:type="gramEnd"/>
      <w:r>
        <w:rPr>
          <w:rFonts w:cs="Times New Roman"/>
          <w:color w:val="333333"/>
          <w:szCs w:val="32"/>
        </w:rPr>
        <w:t>一定的技术手段，实现秸秆腐熟分解，最终将其转化为商品肥料的一种生产方式，利用秸秆等农业有机原料进行肥料化加工，有机肥产品在改良土壤性质、改善农产品品质和提高农产品产量方面具有重要的意义和显著的效果。近些年来化肥大量投入使土壤的理化性质变差，且影响了作物的品质以及产量的可持续性提高，而秸秆肥料化生产的产品有增加土壤有机质、氮、磷、钾和</w:t>
      </w:r>
      <w:r>
        <w:rPr>
          <w:rFonts w:cs="Times New Roman"/>
          <w:color w:val="333333"/>
          <w:szCs w:val="32"/>
        </w:rPr>
        <w:t xml:space="preserve"> </w:t>
      </w:r>
      <w:r>
        <w:rPr>
          <w:rFonts w:cs="Times New Roman"/>
          <w:color w:val="333333"/>
          <w:szCs w:val="32"/>
        </w:rPr>
        <w:t>各种微量元素的含量，减小土壤的容重和增加总空隙度，保持作物持续增产等作用，是解决以上问题的有效方法。</w:t>
      </w:r>
    </w:p>
    <w:p w:rsidR="00B02121" w:rsidRDefault="007A5554">
      <w:pPr>
        <w:ind w:firstLine="614"/>
        <w:jc w:val="left"/>
        <w:rPr>
          <w:rFonts w:cs="Times New Roman"/>
          <w:color w:val="333333"/>
          <w:szCs w:val="32"/>
        </w:rPr>
      </w:pPr>
      <w:r>
        <w:rPr>
          <w:rFonts w:cs="Times New Roman"/>
          <w:color w:val="333333"/>
          <w:szCs w:val="32"/>
        </w:rPr>
        <w:lastRenderedPageBreak/>
        <w:t>秸秆饲料压块技术，粗饲料压块机可将秸秆、饲草压制成高密度饼块，其压缩比可达</w:t>
      </w:r>
      <w:r>
        <w:rPr>
          <w:rFonts w:cs="Times New Roman"/>
          <w:color w:val="333333"/>
          <w:szCs w:val="32"/>
        </w:rPr>
        <w:t>1∶15</w:t>
      </w:r>
      <w:r>
        <w:rPr>
          <w:rFonts w:cs="Times New Roman"/>
          <w:color w:val="333333"/>
          <w:szCs w:val="32"/>
        </w:rPr>
        <w:t>～</w:t>
      </w:r>
      <w:r>
        <w:rPr>
          <w:rFonts w:cs="Times New Roman"/>
          <w:color w:val="333333"/>
          <w:szCs w:val="32"/>
        </w:rPr>
        <w:t>1∶5</w:t>
      </w:r>
      <w:r>
        <w:rPr>
          <w:rFonts w:cs="Times New Roman"/>
          <w:color w:val="333333"/>
          <w:szCs w:val="32"/>
        </w:rPr>
        <w:t>，可大大减少运输与贮藏空间。秸秆揉搓加工技术：揉搓技术就是通过对秸秆的精细加工，使之成为柔软的丝状物，其质地松软，能提高牲畜的适口性、</w:t>
      </w:r>
      <w:proofErr w:type="gramStart"/>
      <w:r>
        <w:rPr>
          <w:rFonts w:cs="Times New Roman"/>
          <w:color w:val="333333"/>
          <w:szCs w:val="32"/>
        </w:rPr>
        <w:t>采食率</w:t>
      </w:r>
      <w:proofErr w:type="gramEnd"/>
      <w:r>
        <w:rPr>
          <w:rFonts w:cs="Times New Roman"/>
          <w:color w:val="333333"/>
          <w:szCs w:val="32"/>
        </w:rPr>
        <w:t>和消化率。</w:t>
      </w:r>
    </w:p>
    <w:p w:rsidR="00B02121" w:rsidRDefault="007A5554">
      <w:pPr>
        <w:ind w:firstLine="614"/>
        <w:jc w:val="left"/>
        <w:rPr>
          <w:rFonts w:cs="Times New Roman"/>
          <w:szCs w:val="32"/>
          <w:shd w:val="clear" w:color="auto" w:fill="FFFFFF"/>
        </w:rPr>
      </w:pPr>
      <w:r>
        <w:rPr>
          <w:rFonts w:cs="Times New Roman"/>
          <w:szCs w:val="32"/>
          <w:shd w:val="clear" w:color="auto" w:fill="FFFFFF"/>
        </w:rPr>
        <w:t>秸秆能源化，将秸秆固化成型，降低了运输费用，提高容积热值和燃烧性能，成型后的颗粒燃烧，比重大，体积小，耐燃烧，便于储存和运输，秸秆能源化，加热，升温，比煤炭快，炉渣少，易清理，是煤炭。液化气及传统秸秆很好的替代能源，具有广阔的市场发展前景。</w:t>
      </w:r>
    </w:p>
    <w:p w:rsidR="00B02121" w:rsidRDefault="00B02121">
      <w:pPr>
        <w:ind w:firstLineChars="0" w:firstLine="0"/>
        <w:jc w:val="left"/>
        <w:rPr>
          <w:rFonts w:cs="Times New Roman"/>
          <w:szCs w:val="32"/>
        </w:rPr>
      </w:pP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ascii="Times New Roman" w:hAnsi="Times New Roman" w:cs="Times New Roman"/>
          <w:szCs w:val="36"/>
        </w:rPr>
      </w:pPr>
      <w:bookmarkStart w:id="5" w:name="_Toc25761"/>
      <w:r>
        <w:rPr>
          <w:rFonts w:ascii="Times New Roman" w:hAnsi="Times New Roman" w:cs="Times New Roman" w:hint="eastAsia"/>
          <w:szCs w:val="36"/>
        </w:rPr>
        <w:lastRenderedPageBreak/>
        <w:t>（四）</w:t>
      </w:r>
      <w:r>
        <w:rPr>
          <w:rFonts w:ascii="Times New Roman" w:hAnsi="Times New Roman" w:cs="Times New Roman"/>
          <w:szCs w:val="36"/>
        </w:rPr>
        <w:t>玉米秸秆加工饲草、玉米秸秆腐熟肥料、玉米秸秆压块燃料</w:t>
      </w:r>
      <w:bookmarkEnd w:id="5"/>
    </w:p>
    <w:p w:rsidR="00B02121" w:rsidRDefault="007A5554" w:rsidP="00930C3D">
      <w:pPr>
        <w:pStyle w:val="3"/>
        <w:ind w:firstLine="616"/>
      </w:pPr>
      <w:r>
        <w:rPr>
          <w:rFonts w:hint="eastAsia"/>
        </w:rPr>
        <w:t>1</w:t>
      </w:r>
      <w:r>
        <w:rPr>
          <w:rFonts w:hint="eastAsia"/>
        </w:rPr>
        <w:t>、</w:t>
      </w:r>
      <w:r>
        <w:t>技术名称</w:t>
      </w:r>
    </w:p>
    <w:p w:rsidR="00B02121" w:rsidRDefault="007A5554">
      <w:pPr>
        <w:ind w:firstLine="614"/>
        <w:jc w:val="left"/>
        <w:rPr>
          <w:rFonts w:cs="Times New Roman"/>
          <w:szCs w:val="32"/>
        </w:rPr>
      </w:pPr>
      <w:r>
        <w:rPr>
          <w:rFonts w:cs="Times New Roman"/>
          <w:szCs w:val="32"/>
        </w:rPr>
        <w:t>玉米秸秆加工饲草、玉米秸秆腐熟肥料、玉米秸秆压块燃料</w:t>
      </w:r>
    </w:p>
    <w:p w:rsidR="00B02121" w:rsidRDefault="007A5554" w:rsidP="00930C3D">
      <w:pPr>
        <w:pStyle w:val="3"/>
        <w:ind w:firstLine="616"/>
      </w:pPr>
      <w:r>
        <w:rPr>
          <w:rFonts w:hint="eastAsia"/>
        </w:rPr>
        <w:t>2</w:t>
      </w:r>
      <w:r>
        <w:rPr>
          <w:rFonts w:hint="eastAsia"/>
        </w:rPr>
        <w:t>、</w:t>
      </w:r>
      <w:r>
        <w:t>适用秸秆</w:t>
      </w:r>
    </w:p>
    <w:p w:rsidR="00B02121" w:rsidRDefault="007A5554">
      <w:pPr>
        <w:ind w:firstLine="614"/>
        <w:jc w:val="left"/>
        <w:rPr>
          <w:rFonts w:cs="Times New Roman"/>
          <w:szCs w:val="32"/>
        </w:rPr>
      </w:pPr>
      <w:r>
        <w:rPr>
          <w:rFonts w:cs="Times New Roman"/>
          <w:szCs w:val="32"/>
        </w:rPr>
        <w:t>机收玉米秸秆、手工收割玉米秸秆</w:t>
      </w:r>
    </w:p>
    <w:p w:rsidR="00B02121" w:rsidRDefault="007A5554" w:rsidP="00930C3D">
      <w:pPr>
        <w:pStyle w:val="3"/>
        <w:ind w:firstLine="616"/>
      </w:pPr>
      <w:r>
        <w:rPr>
          <w:rFonts w:hint="eastAsia"/>
        </w:rPr>
        <w:t>3</w:t>
      </w:r>
      <w:r>
        <w:rPr>
          <w:rFonts w:hint="eastAsia"/>
        </w:rPr>
        <w:t>、</w:t>
      </w:r>
      <w:r>
        <w:t>技术内容</w:t>
      </w:r>
    </w:p>
    <w:p w:rsidR="00B02121" w:rsidRDefault="007A5554">
      <w:pPr>
        <w:ind w:firstLine="614"/>
        <w:jc w:val="left"/>
        <w:rPr>
          <w:rFonts w:cs="Times New Roman"/>
          <w:szCs w:val="32"/>
        </w:rPr>
      </w:pPr>
      <w:r>
        <w:rPr>
          <w:rFonts w:cs="Times New Roman" w:hint="eastAsia"/>
          <w:szCs w:val="32"/>
        </w:rPr>
        <w:t>（</w:t>
      </w:r>
      <w:r>
        <w:rPr>
          <w:rFonts w:cs="Times New Roman" w:hint="eastAsia"/>
          <w:szCs w:val="32"/>
        </w:rPr>
        <w:t>1</w:t>
      </w:r>
      <w:r>
        <w:rPr>
          <w:rFonts w:cs="Times New Roman" w:hint="eastAsia"/>
          <w:szCs w:val="32"/>
        </w:rPr>
        <w:t>）</w:t>
      </w:r>
      <w:r>
        <w:rPr>
          <w:rFonts w:cs="Times New Roman"/>
          <w:szCs w:val="32"/>
        </w:rPr>
        <w:t>秸秆饲料化加工技术</w:t>
      </w:r>
      <w:r>
        <w:rPr>
          <w:rFonts w:cs="Times New Roman" w:hint="eastAsia"/>
          <w:szCs w:val="32"/>
        </w:rPr>
        <w:t>：</w:t>
      </w:r>
    </w:p>
    <w:p w:rsidR="00B02121" w:rsidRDefault="007A5554">
      <w:pPr>
        <w:ind w:firstLine="614"/>
        <w:jc w:val="left"/>
        <w:rPr>
          <w:rFonts w:cs="Times New Roman"/>
          <w:szCs w:val="32"/>
        </w:rPr>
      </w:pPr>
      <w:r>
        <w:rPr>
          <w:rFonts w:ascii="仿宋_GB2312" w:hAnsi="仿宋_GB2312" w:cs="仿宋_GB2312" w:hint="eastAsia"/>
          <w:szCs w:val="32"/>
        </w:rPr>
        <w:t>①</w:t>
      </w:r>
      <w:r>
        <w:rPr>
          <w:rFonts w:cs="Times New Roman"/>
          <w:szCs w:val="32"/>
        </w:rPr>
        <w:t>将打包秸秆拆解去除网布</w:t>
      </w:r>
      <w:r>
        <w:rPr>
          <w:rFonts w:cs="Times New Roman" w:hint="eastAsia"/>
          <w:szCs w:val="32"/>
        </w:rPr>
        <w:t>；</w:t>
      </w:r>
    </w:p>
    <w:p w:rsidR="00B02121" w:rsidRDefault="007A5554">
      <w:pPr>
        <w:ind w:firstLine="614"/>
        <w:jc w:val="left"/>
        <w:rPr>
          <w:rFonts w:cs="Times New Roman"/>
          <w:szCs w:val="32"/>
        </w:rPr>
      </w:pPr>
      <w:r>
        <w:rPr>
          <w:rFonts w:ascii="仿宋_GB2312" w:hAnsi="仿宋_GB2312" w:cs="仿宋_GB2312" w:hint="eastAsia"/>
          <w:szCs w:val="32"/>
        </w:rPr>
        <w:t>②</w:t>
      </w:r>
      <w:r>
        <w:rPr>
          <w:rFonts w:cs="Times New Roman"/>
          <w:szCs w:val="32"/>
        </w:rPr>
        <w:t>将秸秆投放至秸秆</w:t>
      </w:r>
      <w:proofErr w:type="gramStart"/>
      <w:r>
        <w:rPr>
          <w:rFonts w:cs="Times New Roman"/>
          <w:szCs w:val="32"/>
        </w:rPr>
        <w:t>破碎揉丝机</w:t>
      </w:r>
      <w:proofErr w:type="gramEnd"/>
      <w:r>
        <w:rPr>
          <w:rFonts w:cs="Times New Roman"/>
          <w:szCs w:val="32"/>
        </w:rPr>
        <w:t>进行破碎</w:t>
      </w:r>
      <w:r>
        <w:rPr>
          <w:rFonts w:cs="Times New Roman" w:hint="eastAsia"/>
          <w:szCs w:val="32"/>
        </w:rPr>
        <w:t>；</w:t>
      </w:r>
    </w:p>
    <w:p w:rsidR="00B02121" w:rsidRDefault="007A5554">
      <w:pPr>
        <w:ind w:firstLine="614"/>
        <w:jc w:val="left"/>
        <w:rPr>
          <w:rFonts w:cs="Times New Roman"/>
          <w:szCs w:val="32"/>
        </w:rPr>
      </w:pPr>
      <w:r>
        <w:rPr>
          <w:rFonts w:ascii="仿宋_GB2312" w:hAnsi="仿宋_GB2312" w:cs="仿宋_GB2312" w:hint="eastAsia"/>
          <w:szCs w:val="32"/>
        </w:rPr>
        <w:t>③</w:t>
      </w:r>
      <w:r>
        <w:rPr>
          <w:rFonts w:cs="Times New Roman"/>
          <w:szCs w:val="32"/>
        </w:rPr>
        <w:t>通过</w:t>
      </w:r>
      <w:proofErr w:type="gramStart"/>
      <w:r>
        <w:rPr>
          <w:rFonts w:cs="Times New Roman"/>
          <w:szCs w:val="32"/>
        </w:rPr>
        <w:t>滚筒筛将破碎</w:t>
      </w:r>
      <w:proofErr w:type="gramEnd"/>
      <w:r>
        <w:rPr>
          <w:rFonts w:cs="Times New Roman"/>
          <w:szCs w:val="32"/>
        </w:rPr>
        <w:t>后的秸秆进行筛选以及去除尘土及杂物</w:t>
      </w:r>
      <w:r>
        <w:rPr>
          <w:rFonts w:cs="Times New Roman" w:hint="eastAsia"/>
          <w:szCs w:val="32"/>
        </w:rPr>
        <w:t>；</w:t>
      </w:r>
    </w:p>
    <w:p w:rsidR="00B02121" w:rsidRDefault="007A5554">
      <w:pPr>
        <w:ind w:firstLine="614"/>
        <w:jc w:val="left"/>
        <w:rPr>
          <w:rFonts w:cs="Times New Roman"/>
          <w:szCs w:val="32"/>
        </w:rPr>
      </w:pPr>
      <w:r>
        <w:rPr>
          <w:rFonts w:ascii="仿宋_GB2312" w:hAnsi="仿宋_GB2312" w:cs="仿宋_GB2312" w:hint="eastAsia"/>
          <w:szCs w:val="32"/>
        </w:rPr>
        <w:t>④</w:t>
      </w:r>
      <w:proofErr w:type="gramStart"/>
      <w:r>
        <w:rPr>
          <w:rFonts w:cs="Times New Roman"/>
          <w:szCs w:val="32"/>
        </w:rPr>
        <w:t>将除土后</w:t>
      </w:r>
      <w:proofErr w:type="gramEnd"/>
      <w:r>
        <w:rPr>
          <w:rFonts w:cs="Times New Roman"/>
          <w:szCs w:val="32"/>
        </w:rPr>
        <w:t>的秸秆投入至秸秆压缩机进行压缩打包。</w:t>
      </w:r>
    </w:p>
    <w:p w:rsidR="00B02121" w:rsidRDefault="007A5554">
      <w:pPr>
        <w:ind w:firstLine="614"/>
        <w:jc w:val="left"/>
        <w:rPr>
          <w:rFonts w:cs="Times New Roman"/>
          <w:szCs w:val="32"/>
        </w:rPr>
      </w:pPr>
      <w:r>
        <w:rPr>
          <w:rFonts w:cs="Times New Roman" w:hint="eastAsia"/>
          <w:szCs w:val="32"/>
        </w:rPr>
        <w:t>（</w:t>
      </w:r>
      <w:r>
        <w:rPr>
          <w:rFonts w:cs="Times New Roman" w:hint="eastAsia"/>
          <w:szCs w:val="32"/>
        </w:rPr>
        <w:t>2</w:t>
      </w:r>
      <w:r>
        <w:rPr>
          <w:rFonts w:cs="Times New Roman" w:hint="eastAsia"/>
          <w:szCs w:val="32"/>
        </w:rPr>
        <w:t>）</w:t>
      </w:r>
      <w:r>
        <w:rPr>
          <w:rFonts w:cs="Times New Roman"/>
          <w:szCs w:val="32"/>
        </w:rPr>
        <w:t>秸秆肥料化技术内容：</w:t>
      </w:r>
    </w:p>
    <w:p w:rsidR="00B02121" w:rsidRDefault="007A5554">
      <w:pPr>
        <w:ind w:firstLine="614"/>
        <w:jc w:val="left"/>
        <w:rPr>
          <w:rFonts w:cs="Times New Roman"/>
          <w:szCs w:val="32"/>
        </w:rPr>
      </w:pPr>
      <w:r>
        <w:rPr>
          <w:rFonts w:ascii="仿宋_GB2312" w:hAnsi="仿宋_GB2312" w:cs="仿宋_GB2312" w:hint="eastAsia"/>
          <w:szCs w:val="32"/>
        </w:rPr>
        <w:t>①</w:t>
      </w:r>
      <w:r>
        <w:rPr>
          <w:rFonts w:cs="Times New Roman"/>
          <w:szCs w:val="32"/>
        </w:rPr>
        <w:t>秸秆收集与斩断：收集玉米秸秆，在加工前将玉米秸秆斩断</w:t>
      </w:r>
      <w:r>
        <w:rPr>
          <w:rFonts w:cs="Times New Roman" w:hint="eastAsia"/>
          <w:szCs w:val="32"/>
        </w:rPr>
        <w:t>；</w:t>
      </w:r>
    </w:p>
    <w:p w:rsidR="00B02121" w:rsidRDefault="007A5554">
      <w:pPr>
        <w:ind w:firstLine="614"/>
        <w:jc w:val="left"/>
        <w:rPr>
          <w:rFonts w:cs="Times New Roman"/>
          <w:szCs w:val="32"/>
        </w:rPr>
      </w:pPr>
      <w:r>
        <w:rPr>
          <w:rFonts w:ascii="仿宋_GB2312" w:hAnsi="仿宋_GB2312" w:cs="仿宋_GB2312" w:hint="eastAsia"/>
          <w:szCs w:val="32"/>
        </w:rPr>
        <w:t>②</w:t>
      </w:r>
      <w:r>
        <w:rPr>
          <w:rFonts w:cs="Times New Roman"/>
          <w:szCs w:val="32"/>
        </w:rPr>
        <w:t>补水加菌：秸秆补充水分，并且添加有益微生物发酵菌，通过充分发酵腐熟，使之玉米秸秆中有益微生物转化</w:t>
      </w:r>
      <w:r>
        <w:rPr>
          <w:rFonts w:cs="Times New Roman" w:hint="eastAsia"/>
          <w:szCs w:val="32"/>
        </w:rPr>
        <w:t>；</w:t>
      </w:r>
    </w:p>
    <w:p w:rsidR="00B02121" w:rsidRDefault="007A5554">
      <w:pPr>
        <w:ind w:firstLine="614"/>
        <w:jc w:val="left"/>
        <w:rPr>
          <w:rFonts w:cs="Times New Roman"/>
          <w:szCs w:val="32"/>
        </w:rPr>
      </w:pPr>
      <w:r>
        <w:rPr>
          <w:rFonts w:ascii="仿宋_GB2312" w:hAnsi="仿宋_GB2312" w:cs="仿宋_GB2312" w:hint="eastAsia"/>
          <w:szCs w:val="32"/>
        </w:rPr>
        <w:t>③</w:t>
      </w:r>
      <w:r>
        <w:rPr>
          <w:rFonts w:cs="Times New Roman"/>
          <w:szCs w:val="32"/>
        </w:rPr>
        <w:t>对腐熟的玉米秸秆进行破碎分拣、装袋。</w:t>
      </w:r>
    </w:p>
    <w:p w:rsidR="00B02121" w:rsidRDefault="007A5554">
      <w:pPr>
        <w:ind w:firstLine="614"/>
        <w:jc w:val="left"/>
        <w:rPr>
          <w:rFonts w:cs="Times New Roman"/>
          <w:szCs w:val="32"/>
        </w:rPr>
      </w:pPr>
      <w:r>
        <w:rPr>
          <w:rFonts w:cs="Times New Roman" w:hint="eastAsia"/>
          <w:szCs w:val="32"/>
        </w:rPr>
        <w:t>（</w:t>
      </w:r>
      <w:r>
        <w:rPr>
          <w:rFonts w:cs="Times New Roman" w:hint="eastAsia"/>
          <w:szCs w:val="32"/>
        </w:rPr>
        <w:t>3</w:t>
      </w:r>
      <w:r>
        <w:rPr>
          <w:rFonts w:cs="Times New Roman" w:hint="eastAsia"/>
          <w:szCs w:val="32"/>
        </w:rPr>
        <w:t>）</w:t>
      </w:r>
      <w:r>
        <w:rPr>
          <w:rFonts w:cs="Times New Roman"/>
          <w:szCs w:val="32"/>
        </w:rPr>
        <w:t>秸秆燃料化加工：</w:t>
      </w:r>
    </w:p>
    <w:p w:rsidR="00B02121" w:rsidRDefault="007A5554">
      <w:pPr>
        <w:ind w:firstLine="614"/>
        <w:jc w:val="left"/>
        <w:rPr>
          <w:rFonts w:cs="Times New Roman"/>
          <w:szCs w:val="32"/>
        </w:rPr>
      </w:pPr>
      <w:r>
        <w:rPr>
          <w:rFonts w:ascii="仿宋_GB2312" w:hAnsi="仿宋_GB2312" w:cs="仿宋_GB2312" w:hint="eastAsia"/>
          <w:szCs w:val="32"/>
        </w:rPr>
        <w:t>①</w:t>
      </w:r>
      <w:r>
        <w:rPr>
          <w:rFonts w:cs="Times New Roman"/>
          <w:szCs w:val="32"/>
        </w:rPr>
        <w:t>将玉米秸秆圆包投入破碎机进行破碎</w:t>
      </w:r>
      <w:r>
        <w:rPr>
          <w:rFonts w:cs="Times New Roman" w:hint="eastAsia"/>
          <w:szCs w:val="32"/>
        </w:rPr>
        <w:t>；</w:t>
      </w:r>
    </w:p>
    <w:p w:rsidR="00B02121" w:rsidRDefault="007A5554">
      <w:pPr>
        <w:ind w:firstLine="614"/>
        <w:jc w:val="left"/>
        <w:rPr>
          <w:rFonts w:cs="Times New Roman"/>
          <w:szCs w:val="32"/>
        </w:rPr>
      </w:pPr>
      <w:r>
        <w:rPr>
          <w:rFonts w:ascii="仿宋_GB2312" w:hAnsi="仿宋_GB2312" w:cs="仿宋_GB2312" w:hint="eastAsia"/>
          <w:szCs w:val="32"/>
        </w:rPr>
        <w:t>②</w:t>
      </w:r>
      <w:r>
        <w:rPr>
          <w:rFonts w:cs="Times New Roman"/>
          <w:szCs w:val="32"/>
        </w:rPr>
        <w:t>将破碎后的玉米秸秆投入到上料机内</w:t>
      </w:r>
      <w:r>
        <w:rPr>
          <w:rFonts w:cs="Times New Roman" w:hint="eastAsia"/>
          <w:szCs w:val="32"/>
        </w:rPr>
        <w:t>；</w:t>
      </w:r>
    </w:p>
    <w:p w:rsidR="00B02121" w:rsidRDefault="007A5554">
      <w:pPr>
        <w:ind w:firstLine="614"/>
        <w:jc w:val="left"/>
        <w:rPr>
          <w:rFonts w:cs="Times New Roman"/>
          <w:szCs w:val="32"/>
        </w:rPr>
      </w:pPr>
      <w:r>
        <w:rPr>
          <w:rFonts w:ascii="仿宋_GB2312" w:hAnsi="仿宋_GB2312" w:cs="仿宋_GB2312" w:hint="eastAsia"/>
          <w:szCs w:val="32"/>
        </w:rPr>
        <w:lastRenderedPageBreak/>
        <w:t>③</w:t>
      </w:r>
      <w:r>
        <w:rPr>
          <w:rFonts w:cs="Times New Roman"/>
          <w:szCs w:val="32"/>
        </w:rPr>
        <w:t>通过上料机将秸秆输送至秸秆压块机内</w:t>
      </w:r>
      <w:r>
        <w:rPr>
          <w:rFonts w:cs="Times New Roman" w:hint="eastAsia"/>
          <w:szCs w:val="32"/>
        </w:rPr>
        <w:t>；</w:t>
      </w:r>
    </w:p>
    <w:p w:rsidR="00B02121" w:rsidRDefault="007A5554">
      <w:pPr>
        <w:ind w:firstLine="614"/>
        <w:jc w:val="left"/>
        <w:rPr>
          <w:rFonts w:cs="Times New Roman"/>
          <w:szCs w:val="32"/>
        </w:rPr>
      </w:pPr>
      <w:r>
        <w:rPr>
          <w:rFonts w:ascii="仿宋_GB2312" w:hAnsi="仿宋_GB2312" w:cs="仿宋_GB2312" w:hint="eastAsia"/>
          <w:szCs w:val="32"/>
        </w:rPr>
        <w:t>④</w:t>
      </w:r>
      <w:r>
        <w:rPr>
          <w:rFonts w:cs="Times New Roman"/>
          <w:szCs w:val="32"/>
        </w:rPr>
        <w:t>经过高温高压，将秸秆压缩成成型燃料。</w:t>
      </w:r>
    </w:p>
    <w:p w:rsidR="00B02121" w:rsidRDefault="007A5554" w:rsidP="00930C3D">
      <w:pPr>
        <w:pStyle w:val="3"/>
        <w:ind w:firstLine="616"/>
      </w:pPr>
      <w:r>
        <w:rPr>
          <w:rFonts w:hint="eastAsia"/>
        </w:rPr>
        <w:t>4</w:t>
      </w:r>
      <w:r>
        <w:rPr>
          <w:rFonts w:hint="eastAsia"/>
        </w:rPr>
        <w:t>、</w:t>
      </w:r>
      <w:r>
        <w:t>主要技术装备</w:t>
      </w:r>
    </w:p>
    <w:p w:rsidR="00B02121" w:rsidRDefault="007A5554">
      <w:pPr>
        <w:ind w:firstLine="614"/>
        <w:jc w:val="left"/>
        <w:rPr>
          <w:rFonts w:cs="Times New Roman"/>
          <w:szCs w:val="32"/>
        </w:rPr>
      </w:pPr>
      <w:r>
        <w:rPr>
          <w:rFonts w:cs="Times New Roman"/>
          <w:szCs w:val="32"/>
        </w:rPr>
        <w:t>玉米秸秆折包粉碎机、秸秆饲料压包机、秸秆撒料机、秸秆除尘筛、</w:t>
      </w:r>
      <w:proofErr w:type="gramStart"/>
      <w:r>
        <w:rPr>
          <w:rFonts w:cs="Times New Roman"/>
          <w:szCs w:val="32"/>
        </w:rPr>
        <w:t>秸秆揉丝机</w:t>
      </w:r>
      <w:proofErr w:type="gramEnd"/>
      <w:r>
        <w:rPr>
          <w:rFonts w:cs="Times New Roman"/>
          <w:szCs w:val="32"/>
        </w:rPr>
        <w:t>、秸秆成型燃料压块机、秸秆输送机。</w:t>
      </w:r>
    </w:p>
    <w:p w:rsidR="00B02121" w:rsidRDefault="007A5554" w:rsidP="00930C3D">
      <w:pPr>
        <w:pStyle w:val="3"/>
        <w:ind w:firstLine="616"/>
      </w:pPr>
      <w:r>
        <w:rPr>
          <w:rFonts w:hint="eastAsia"/>
        </w:rPr>
        <w:t>5</w:t>
      </w:r>
      <w:r>
        <w:rPr>
          <w:rFonts w:hint="eastAsia"/>
        </w:rPr>
        <w:t>、</w:t>
      </w:r>
      <w:r>
        <w:t>厂家信息</w:t>
      </w:r>
    </w:p>
    <w:p w:rsidR="00B02121" w:rsidRDefault="007A5554">
      <w:pPr>
        <w:pStyle w:val="a7"/>
        <w:spacing w:beforeAutospacing="0" w:afterAutospacing="0"/>
        <w:ind w:firstLine="614"/>
        <w:rPr>
          <w:sz w:val="32"/>
          <w:szCs w:val="32"/>
        </w:rPr>
      </w:pPr>
      <w:r>
        <w:rPr>
          <w:rFonts w:hint="eastAsia"/>
          <w:sz w:val="32"/>
          <w:szCs w:val="32"/>
        </w:rPr>
        <w:t>厂家名称：</w:t>
      </w:r>
      <w:r>
        <w:rPr>
          <w:sz w:val="32"/>
          <w:szCs w:val="32"/>
        </w:rPr>
        <w:t>吉林市蓝天新能源开发有限责任公司</w:t>
      </w:r>
    </w:p>
    <w:p w:rsidR="00B02121" w:rsidRDefault="007A5554">
      <w:pPr>
        <w:pStyle w:val="a7"/>
        <w:spacing w:beforeAutospacing="0" w:afterAutospacing="0"/>
        <w:ind w:firstLine="614"/>
        <w:rPr>
          <w:sz w:val="32"/>
          <w:szCs w:val="32"/>
        </w:rPr>
      </w:pPr>
      <w:r>
        <w:rPr>
          <w:rFonts w:hint="eastAsia"/>
          <w:sz w:val="32"/>
          <w:szCs w:val="32"/>
        </w:rPr>
        <w:t>法人：闫成义</w:t>
      </w:r>
    </w:p>
    <w:p w:rsidR="00B02121" w:rsidRDefault="007A5554">
      <w:pPr>
        <w:pStyle w:val="a7"/>
        <w:spacing w:beforeAutospacing="0" w:afterAutospacing="0"/>
        <w:ind w:firstLine="614"/>
        <w:rPr>
          <w:sz w:val="32"/>
          <w:szCs w:val="32"/>
        </w:rPr>
      </w:pPr>
      <w:r>
        <w:rPr>
          <w:rFonts w:hint="eastAsia"/>
          <w:sz w:val="32"/>
          <w:szCs w:val="32"/>
        </w:rPr>
        <w:t>联系方式：</w:t>
      </w:r>
      <w:r>
        <w:rPr>
          <w:rFonts w:hint="eastAsia"/>
          <w:sz w:val="32"/>
          <w:szCs w:val="32"/>
        </w:rPr>
        <w:t>13304440030</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pPr>
        <w:ind w:firstLine="614"/>
        <w:jc w:val="left"/>
        <w:rPr>
          <w:rFonts w:cs="Times New Roman"/>
          <w:color w:val="333333"/>
          <w:szCs w:val="32"/>
        </w:rPr>
      </w:pPr>
      <w:r>
        <w:rPr>
          <w:rFonts w:cs="Times New Roman"/>
          <w:color w:val="333333"/>
          <w:szCs w:val="32"/>
        </w:rPr>
        <w:t>秸秆肥料</w:t>
      </w:r>
      <w:proofErr w:type="gramStart"/>
      <w:r>
        <w:rPr>
          <w:rFonts w:cs="Times New Roman"/>
          <w:color w:val="333333"/>
          <w:szCs w:val="32"/>
        </w:rPr>
        <w:t>化通过</w:t>
      </w:r>
      <w:proofErr w:type="gramEnd"/>
      <w:r>
        <w:rPr>
          <w:rFonts w:cs="Times New Roman"/>
          <w:color w:val="333333"/>
          <w:szCs w:val="32"/>
        </w:rPr>
        <w:t>一定的技术手段，实现秸秆腐烂分解和稳定，最终将其转化为商品肥料的一种生产方式，利用秸秆等农业有机原料进行肥料化肥产品在改良土壤性质、改善农产品品质和提高农产品产量方面具有重要的意义和显著的效果。近些年来化肥大量投入使土壤的理化性质变差，且影响了作物的品质以及产量的可持续性提高，而秸秆肥料化生产的产品有增加土壤有机质、氮、磷、钾和各种微量元素的含量，减小土壤的容重和增加总空隙度，保持作物持续增产等作用，是解决以上问题的有效方法。</w:t>
      </w:r>
    </w:p>
    <w:p w:rsidR="00B02121" w:rsidRDefault="007A5554">
      <w:pPr>
        <w:ind w:firstLine="614"/>
        <w:jc w:val="left"/>
        <w:rPr>
          <w:rFonts w:cs="Times New Roman"/>
          <w:color w:val="333333"/>
          <w:szCs w:val="32"/>
        </w:rPr>
      </w:pPr>
      <w:r>
        <w:rPr>
          <w:rFonts w:cs="Times New Roman"/>
          <w:color w:val="333333"/>
          <w:szCs w:val="32"/>
        </w:rPr>
        <w:t>秸秆饲料压块技术</w:t>
      </w:r>
      <w:r>
        <w:rPr>
          <w:rFonts w:cs="Times New Roman" w:hint="eastAsia"/>
          <w:color w:val="333333"/>
          <w:szCs w:val="32"/>
        </w:rPr>
        <w:t>：</w:t>
      </w:r>
      <w:r>
        <w:rPr>
          <w:rFonts w:cs="Times New Roman"/>
          <w:color w:val="333333"/>
          <w:szCs w:val="32"/>
        </w:rPr>
        <w:t>粗饲料压块机可将秸秆、饲草压制成高密度饼块，其压缩比可达</w:t>
      </w:r>
      <w:r>
        <w:rPr>
          <w:rFonts w:cs="Times New Roman"/>
          <w:color w:val="333333"/>
          <w:szCs w:val="32"/>
        </w:rPr>
        <w:t>1∶15</w:t>
      </w:r>
      <w:r>
        <w:rPr>
          <w:rFonts w:cs="Times New Roman"/>
          <w:color w:val="333333"/>
          <w:szCs w:val="32"/>
        </w:rPr>
        <w:t>～</w:t>
      </w:r>
      <w:r>
        <w:rPr>
          <w:rFonts w:cs="Times New Roman"/>
          <w:color w:val="333333"/>
          <w:szCs w:val="32"/>
        </w:rPr>
        <w:t>1∶5</w:t>
      </w:r>
      <w:r>
        <w:rPr>
          <w:rFonts w:cs="Times New Roman"/>
          <w:color w:val="333333"/>
          <w:szCs w:val="32"/>
        </w:rPr>
        <w:t>，可大大减少运输与贮藏</w:t>
      </w:r>
      <w:r>
        <w:rPr>
          <w:rFonts w:cs="Times New Roman"/>
          <w:color w:val="333333"/>
          <w:szCs w:val="32"/>
        </w:rPr>
        <w:lastRenderedPageBreak/>
        <w:t>空间。若与烘干设备配套使用，可压制新鲜牧草，保持其营养成分不变，并能防止霉变。</w:t>
      </w:r>
    </w:p>
    <w:p w:rsidR="00B02121" w:rsidRDefault="007A5554">
      <w:pPr>
        <w:ind w:firstLine="614"/>
        <w:jc w:val="left"/>
        <w:rPr>
          <w:rFonts w:cs="Times New Roman"/>
          <w:color w:val="333333"/>
          <w:szCs w:val="32"/>
        </w:rPr>
      </w:pPr>
      <w:r>
        <w:rPr>
          <w:rFonts w:cs="Times New Roman"/>
          <w:color w:val="333333"/>
          <w:szCs w:val="32"/>
        </w:rPr>
        <w:t>秸秆草粉制作技术</w:t>
      </w:r>
      <w:r>
        <w:rPr>
          <w:rFonts w:cs="Times New Roman" w:hint="eastAsia"/>
          <w:color w:val="333333"/>
          <w:szCs w:val="32"/>
        </w:rPr>
        <w:t>：</w:t>
      </w:r>
      <w:r>
        <w:rPr>
          <w:rFonts w:cs="Times New Roman"/>
          <w:color w:val="333333"/>
          <w:szCs w:val="32"/>
        </w:rPr>
        <w:t>秸秆粉碎成草粉，经发酵后饲喂牛、羊，能作为饲料代替青干草调和淡旺季的余缺，且喂饲效果较好。</w:t>
      </w:r>
    </w:p>
    <w:p w:rsidR="00B02121" w:rsidRDefault="007A5554">
      <w:pPr>
        <w:ind w:firstLine="614"/>
        <w:jc w:val="left"/>
        <w:rPr>
          <w:rFonts w:cs="Times New Roman"/>
          <w:szCs w:val="32"/>
          <w:shd w:val="clear" w:color="auto" w:fill="FFFFFF"/>
        </w:rPr>
      </w:pPr>
      <w:r>
        <w:rPr>
          <w:rFonts w:cs="Times New Roman"/>
          <w:color w:val="333333"/>
          <w:szCs w:val="32"/>
        </w:rPr>
        <w:t>秸秆揉搓加工技术</w:t>
      </w:r>
      <w:r>
        <w:rPr>
          <w:rFonts w:cs="Times New Roman" w:hint="eastAsia"/>
          <w:color w:val="333333"/>
          <w:szCs w:val="32"/>
        </w:rPr>
        <w:t>：</w:t>
      </w:r>
      <w:r>
        <w:rPr>
          <w:rFonts w:cs="Times New Roman"/>
          <w:color w:val="333333"/>
          <w:szCs w:val="32"/>
        </w:rPr>
        <w:t>揉搓技术就是通过对秸秆的精细加工，使之成为柔软的丝状物，其质地松软，能提高牲畜的适口性、</w:t>
      </w:r>
      <w:proofErr w:type="gramStart"/>
      <w:r>
        <w:rPr>
          <w:rFonts w:cs="Times New Roman"/>
          <w:color w:val="333333"/>
          <w:szCs w:val="32"/>
        </w:rPr>
        <w:t>采食率</w:t>
      </w:r>
      <w:proofErr w:type="gramEnd"/>
      <w:r>
        <w:rPr>
          <w:rFonts w:cs="Times New Roman"/>
          <w:color w:val="333333"/>
          <w:szCs w:val="32"/>
        </w:rPr>
        <w:t>和消化率。</w:t>
      </w:r>
      <w:r>
        <w:rPr>
          <w:rFonts w:cs="Times New Roman"/>
          <w:szCs w:val="32"/>
          <w:shd w:val="clear" w:color="auto" w:fill="FFFFFF"/>
        </w:rPr>
        <w:t>随着我国经济的快速发展，人口总量的不断增加，决定了我国未来的食品消费将会呈现上升的趋势，尤其是在人民生活水平提高后，肉类消费将在食品消费中占有越来越重要的地位，这样就增加了我国未来的饲料消费，对饲料生产提出了挑战。秸秆能源化，将秸秆固化成型，降低了运输费用，提高容积热值和燃烧性能，成型后的颗粒燃烧，比重大，体积小，耐燃烧，便于储存和运输，秸秆能源化，加热，升温，比煤炭快，炉渣少，易清理，是煤炭。液化气及传统秸秆很好的替代能源，具有广阔的市场发展前景。</w:t>
      </w:r>
    </w:p>
    <w:p w:rsidR="00B02121" w:rsidRDefault="00B02121">
      <w:pPr>
        <w:ind w:firstLine="614"/>
        <w:jc w:val="left"/>
        <w:rPr>
          <w:rFonts w:cs="Times New Roman"/>
          <w:szCs w:val="32"/>
        </w:rPr>
      </w:pPr>
    </w:p>
    <w:p w:rsidR="00B02121" w:rsidRDefault="00B02121">
      <w:pPr>
        <w:ind w:firstLine="614"/>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ascii="Times New Roman" w:hAnsi="Times New Roman" w:cs="Times New Roman"/>
          <w:szCs w:val="36"/>
        </w:rPr>
      </w:pPr>
      <w:bookmarkStart w:id="6" w:name="_Toc2963"/>
      <w:r>
        <w:rPr>
          <w:rFonts w:ascii="Times New Roman" w:hAnsi="Times New Roman" w:cs="Times New Roman" w:hint="eastAsia"/>
          <w:szCs w:val="36"/>
        </w:rPr>
        <w:lastRenderedPageBreak/>
        <w:t>（五）</w:t>
      </w:r>
      <w:r>
        <w:rPr>
          <w:rFonts w:ascii="Times New Roman" w:hAnsi="Times New Roman" w:cs="Times New Roman"/>
          <w:szCs w:val="36"/>
        </w:rPr>
        <w:t>厌氧发酵、空气分离，有机肥加工等</w:t>
      </w:r>
      <w:bookmarkEnd w:id="6"/>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厌氧发酵、空气分离，有机肥加工等</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所有农作物秸秆及农林废弃物。</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将农作物秸秆粉碎后进行除尘筛选，部分用作动物饲草，剩余废弃农作物秸秆及农林废弃物投入至厌氧发酵池中进行发酵，发酵产生的气体为沼气，再由提纯设备提纯至天然气。</w:t>
      </w:r>
    </w:p>
    <w:p w:rsidR="00B02121" w:rsidRDefault="007A5554" w:rsidP="00930C3D">
      <w:pPr>
        <w:ind w:firstLine="614"/>
      </w:pPr>
      <w:r>
        <w:t>发酵后的秸秆形成沼渣、</w:t>
      </w:r>
      <w:proofErr w:type="gramStart"/>
      <w:r>
        <w:t>沼</w:t>
      </w:r>
      <w:proofErr w:type="gramEnd"/>
      <w:r>
        <w:t>泥、沼液进行处理后形成有机肥、有机农药。</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厌氧发酵池、提纯设备、有机肥加工设备等。</w:t>
      </w:r>
    </w:p>
    <w:p w:rsidR="00B02121" w:rsidRDefault="007A5554" w:rsidP="00930C3D">
      <w:pPr>
        <w:pStyle w:val="3"/>
        <w:numPr>
          <w:ilvl w:val="0"/>
          <w:numId w:val="2"/>
        </w:numPr>
        <w:ind w:firstLine="616"/>
      </w:pPr>
      <w:r>
        <w:t>厂家信息</w:t>
      </w:r>
    </w:p>
    <w:p w:rsidR="00B02121" w:rsidRDefault="007A5554" w:rsidP="00930C3D">
      <w:pPr>
        <w:ind w:firstLine="614"/>
      </w:pPr>
      <w:r>
        <w:rPr>
          <w:rFonts w:hint="eastAsia"/>
        </w:rPr>
        <w:t>厂家名称：</w:t>
      </w:r>
      <w:r>
        <w:t>延边弘川元农新能源开发有限公司</w:t>
      </w:r>
    </w:p>
    <w:p w:rsidR="00B02121" w:rsidRDefault="007A5554" w:rsidP="00930C3D">
      <w:pPr>
        <w:ind w:firstLine="614"/>
      </w:pPr>
      <w:r>
        <w:rPr>
          <w:rFonts w:hint="eastAsia"/>
        </w:rPr>
        <w:t>法人：刘伟强</w:t>
      </w:r>
    </w:p>
    <w:p w:rsidR="00B02121" w:rsidRDefault="007A5554" w:rsidP="00930C3D">
      <w:pPr>
        <w:ind w:firstLine="614"/>
      </w:pPr>
      <w:r>
        <w:rPr>
          <w:rFonts w:hint="eastAsia"/>
        </w:rPr>
        <w:t>联系方式：</w:t>
      </w:r>
      <w:r>
        <w:rPr>
          <w:rFonts w:hint="eastAsia"/>
        </w:rPr>
        <w:t>0433-5005202</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沼气及天然气已通过《长春市产品质量监督检验院检验报告》报告编号：</w:t>
      </w:r>
      <w:r>
        <w:t>HG2006100090</w:t>
      </w:r>
      <w:r>
        <w:t>，符合车用、家用标准。</w:t>
      </w:r>
    </w:p>
    <w:p w:rsidR="00B02121" w:rsidRDefault="007A5554" w:rsidP="00930C3D">
      <w:pPr>
        <w:ind w:firstLine="614"/>
      </w:pPr>
      <w:r>
        <w:rPr>
          <w:rFonts w:ascii="仿宋_GB2312" w:hAnsi="仿宋_GB2312" w:cs="仿宋_GB2312" w:hint="eastAsia"/>
        </w:rPr>
        <w:lastRenderedPageBreak/>
        <w:t>①</w:t>
      </w:r>
      <w:r>
        <w:t>秸秆年处理量</w:t>
      </w:r>
      <w:r>
        <w:t>20</w:t>
      </w:r>
      <w:r>
        <w:t>万吨以上，解决城市乡村环境污染、生态、宜居等难题。积极响应中央十三五规划</w:t>
      </w:r>
      <w:r>
        <w:t>“</w:t>
      </w:r>
      <w:r>
        <w:t>碳达峰、碳中和</w:t>
      </w:r>
      <w:r>
        <w:t>”</w:t>
      </w:r>
      <w:r>
        <w:t>目标。</w:t>
      </w:r>
    </w:p>
    <w:p w:rsidR="00B02121" w:rsidRDefault="007A5554" w:rsidP="00930C3D">
      <w:pPr>
        <w:ind w:firstLine="614"/>
      </w:pPr>
      <w:r>
        <w:rPr>
          <w:rFonts w:ascii="仿宋_GB2312" w:hAnsi="仿宋_GB2312" w:cs="仿宋_GB2312" w:hint="eastAsia"/>
        </w:rPr>
        <w:t>②</w:t>
      </w:r>
      <w:r>
        <w:t>项目正式投产后，日产沼气可达</w:t>
      </w:r>
      <w:r>
        <w:t>10</w:t>
      </w:r>
      <w:r>
        <w:t>万立方以上，解决项目地周边城市及乡镇能源短缺问题。</w:t>
      </w:r>
    </w:p>
    <w:p w:rsidR="00B02121" w:rsidRDefault="007A5554" w:rsidP="00930C3D">
      <w:pPr>
        <w:ind w:firstLine="614"/>
      </w:pPr>
      <w:r>
        <w:rPr>
          <w:rFonts w:ascii="仿宋_GB2312" w:hAnsi="仿宋_GB2312" w:cs="仿宋_GB2312" w:hint="eastAsia"/>
        </w:rPr>
        <w:t>③</w:t>
      </w:r>
      <w:r>
        <w:t>利用沼渣、</w:t>
      </w:r>
      <w:proofErr w:type="gramStart"/>
      <w:r>
        <w:t>沼</w:t>
      </w:r>
      <w:proofErr w:type="gramEnd"/>
      <w:r>
        <w:t>泥、沼液发展有机农业，把沙漠和盐碱地改造成良田沃土，保障粮食安全问题。</w:t>
      </w:r>
    </w:p>
    <w:p w:rsidR="00B02121" w:rsidRDefault="007A5554" w:rsidP="00930C3D">
      <w:pPr>
        <w:ind w:firstLine="614"/>
      </w:pPr>
      <w:r>
        <w:rPr>
          <w:rFonts w:ascii="仿宋_GB2312" w:hAnsi="仿宋_GB2312" w:cs="仿宋_GB2312" w:hint="eastAsia"/>
        </w:rPr>
        <w:t>④</w:t>
      </w:r>
      <w:r>
        <w:t>大力发展乡村振兴，带领农民脱贫致富。</w:t>
      </w: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7" w:name="_Toc6107"/>
      <w:r>
        <w:rPr>
          <w:rFonts w:hint="eastAsia"/>
        </w:rPr>
        <w:lastRenderedPageBreak/>
        <w:t>（六）</w:t>
      </w:r>
      <w:r>
        <w:t>玉米</w:t>
      </w:r>
      <w:proofErr w:type="gramStart"/>
      <w:r>
        <w:t>覆盖混埋耕作</w:t>
      </w:r>
      <w:proofErr w:type="gramEnd"/>
      <w:r>
        <w:t>技术</w:t>
      </w:r>
      <w:bookmarkEnd w:id="7"/>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w:t>
      </w:r>
      <w:proofErr w:type="gramStart"/>
      <w:r>
        <w:t>覆盖混埋耕作</w:t>
      </w:r>
      <w:proofErr w:type="gramEnd"/>
      <w:r>
        <w:t>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玉米</w:t>
      </w:r>
      <w:proofErr w:type="gramStart"/>
      <w:r>
        <w:t>覆盖混埋耕作</w:t>
      </w:r>
      <w:proofErr w:type="gramEnd"/>
      <w:r>
        <w:t>技术，简称</w:t>
      </w:r>
      <w:r>
        <w:t>“</w:t>
      </w:r>
      <w:r>
        <w:t>覆混耕作技术</w:t>
      </w:r>
      <w:r>
        <w:t>”</w:t>
      </w:r>
      <w:r>
        <w:t>，属于旱作农业的保护性耕整地技术，可适应东北地区玉米生产。该技术借鉴了美国保护性耕作技术之</w:t>
      </w:r>
      <w:r>
        <w:t>“</w:t>
      </w:r>
      <w:r>
        <w:t>覆盖耕作（</w:t>
      </w:r>
      <w:r>
        <w:t>Mulch-till</w:t>
      </w:r>
      <w:r>
        <w:t>）</w:t>
      </w:r>
      <w:r>
        <w:t>”</w:t>
      </w:r>
      <w:r>
        <w:t>的技术理念，根据不同地区的土壤类型、气候条件等因素，对机收后的耕地直接进行适时、适度、全</w:t>
      </w:r>
      <w:proofErr w:type="gramStart"/>
      <w:r>
        <w:t>幅高速耕整地</w:t>
      </w:r>
      <w:proofErr w:type="gramEnd"/>
      <w:r>
        <w:t>作业。作业后，一部分秸秆均匀覆盖在地表，且地表秸秆覆盖率不低于</w:t>
      </w:r>
      <w:r>
        <w:t>30%</w:t>
      </w:r>
      <w:r>
        <w:t>，其余部分秸秆均匀分层混埋于土壤中。该技术具有以下特点：</w:t>
      </w:r>
    </w:p>
    <w:p w:rsidR="00B02121" w:rsidRDefault="007A5554" w:rsidP="00930C3D">
      <w:pPr>
        <w:ind w:firstLine="614"/>
      </w:pPr>
      <w:r>
        <w:rPr>
          <w:rFonts w:hint="eastAsia"/>
        </w:rPr>
        <w:t>①</w:t>
      </w:r>
      <w:r>
        <w:t>机收后，秸秆无需二次粉碎处理，直接进行耕整地作业；</w:t>
      </w:r>
    </w:p>
    <w:p w:rsidR="00B02121" w:rsidRDefault="007A5554" w:rsidP="00930C3D">
      <w:pPr>
        <w:ind w:firstLine="614"/>
      </w:pPr>
      <w:r>
        <w:rPr>
          <w:rFonts w:hint="eastAsia"/>
        </w:rPr>
        <w:t>②</w:t>
      </w:r>
      <w:r>
        <w:t>根据土壤条件、气候类型等因素合理控制秸秆在耕地中的分布位置、分布量、分布状态，有效减轻土壤的风蚀、水蚀、改善耕层土壤理化性状，为播种和作物生长、田间管理提供良好条件，相对于现有其他保护性耕作技术更有利于提高地温、加快秸秆腐解速度；</w:t>
      </w:r>
    </w:p>
    <w:p w:rsidR="00B02121" w:rsidRDefault="007A5554" w:rsidP="00930C3D">
      <w:pPr>
        <w:ind w:firstLine="614"/>
      </w:pPr>
      <w:r>
        <w:rPr>
          <w:rFonts w:hint="eastAsia"/>
        </w:rPr>
        <w:t>③</w:t>
      </w:r>
      <w:r>
        <w:t>配套机具宽幅、高速、联合作业，生产效率高，作业成本低；</w:t>
      </w:r>
    </w:p>
    <w:p w:rsidR="00B02121" w:rsidRDefault="007A5554" w:rsidP="00930C3D">
      <w:pPr>
        <w:ind w:firstLine="614"/>
      </w:pPr>
      <w:r>
        <w:rPr>
          <w:rFonts w:hint="eastAsia"/>
        </w:rPr>
        <w:lastRenderedPageBreak/>
        <w:t>④</w:t>
      </w:r>
      <w:r>
        <w:t>实现玉米秸秆全量还田。</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rPr>
          <w:rFonts w:cs="Times New Roman"/>
          <w:szCs w:val="32"/>
        </w:rPr>
      </w:pPr>
      <w:r>
        <w:rPr>
          <w:rFonts w:cs="Times New Roman"/>
          <w:color w:val="000000" w:themeColor="text1"/>
          <w:kern w:val="0"/>
          <w:szCs w:val="32"/>
        </w:rPr>
        <w:t>灭茬圆盘耙、</w:t>
      </w:r>
      <w:proofErr w:type="gramStart"/>
      <w:r>
        <w:rPr>
          <w:rFonts w:cs="Times New Roman"/>
          <w:color w:val="000000" w:themeColor="text1"/>
          <w:kern w:val="0"/>
          <w:szCs w:val="32"/>
        </w:rPr>
        <w:t>凿式犁</w:t>
      </w:r>
      <w:proofErr w:type="gramEnd"/>
      <w:r>
        <w:rPr>
          <w:rFonts w:cs="Times New Roman"/>
          <w:color w:val="000000" w:themeColor="text1"/>
          <w:kern w:val="0"/>
          <w:szCs w:val="32"/>
        </w:rPr>
        <w:t>、松耙联合整地机、</w:t>
      </w:r>
      <w:proofErr w:type="gramStart"/>
      <w:r>
        <w:rPr>
          <w:rFonts w:cs="Times New Roman"/>
          <w:kern w:val="0"/>
          <w:szCs w:val="32"/>
        </w:rPr>
        <w:t>种床整地</w:t>
      </w:r>
      <w:proofErr w:type="gramEnd"/>
      <w:r>
        <w:rPr>
          <w:rFonts w:cs="Times New Roman"/>
          <w:kern w:val="0"/>
          <w:szCs w:val="32"/>
        </w:rPr>
        <w:t>机</w:t>
      </w:r>
      <w:r>
        <w:rPr>
          <w:rFonts w:cs="Times New Roman"/>
          <w:color w:val="000000" w:themeColor="text1"/>
          <w:kern w:val="0"/>
          <w:szCs w:val="32"/>
        </w:rPr>
        <w:t>等。</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吉林省农业机械研究院</w:t>
      </w:r>
    </w:p>
    <w:p w:rsidR="00B02121" w:rsidRDefault="007A5554" w:rsidP="00930C3D">
      <w:pPr>
        <w:ind w:firstLine="614"/>
      </w:pPr>
      <w:r>
        <w:t>联系人：李明森</w:t>
      </w:r>
      <w:r>
        <w:t xml:space="preserve"> 18704319595</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目前，该项技术已在农安</w:t>
      </w:r>
      <w:r>
        <w:rPr>
          <w:rFonts w:cs="Times New Roman"/>
          <w:color w:val="000000" w:themeColor="text1"/>
          <w:kern w:val="0"/>
          <w:szCs w:val="32"/>
        </w:rPr>
        <w:t>、梨树、吉林、敦化、公主岭等地试验示范多年，累计示范推广面积</w:t>
      </w:r>
      <w:r>
        <w:rPr>
          <w:rFonts w:cs="Times New Roman"/>
          <w:color w:val="000000" w:themeColor="text1"/>
          <w:kern w:val="0"/>
          <w:szCs w:val="32"/>
        </w:rPr>
        <w:t>3000</w:t>
      </w:r>
      <w:r>
        <w:rPr>
          <w:rFonts w:cs="Times New Roman"/>
          <w:color w:val="000000" w:themeColor="text1"/>
          <w:kern w:val="0"/>
          <w:szCs w:val="32"/>
        </w:rPr>
        <w:t>亩以上，得到了当地农户的认可。该项技术适用于吉林省中、东部雨养农业区，秸秆还田效果好，机具作业效率高，特别适合于未来农业的规模化生产，有广阔的应用前景。</w:t>
      </w: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8" w:name="_Toc31252"/>
      <w:r>
        <w:rPr>
          <w:rFonts w:hint="eastAsia"/>
        </w:rPr>
        <w:lastRenderedPageBreak/>
        <w:t>（七）</w:t>
      </w:r>
      <w:r>
        <w:t>分布式生物天然气在东北地区产业化应用技术研究</w:t>
      </w:r>
      <w:bookmarkEnd w:id="8"/>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分布式生物天然气在东北地区产业化应用技术研究</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玉米秸秆、水稻秸秆、小麦秸秆、大豆秸秆等</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以农作物秸秆或农作物</w:t>
      </w:r>
      <w:proofErr w:type="gramStart"/>
      <w:r>
        <w:t>秸秆与粪污</w:t>
      </w:r>
      <w:proofErr w:type="gramEnd"/>
      <w:r>
        <w:t>混合为原料，采用以</w:t>
      </w:r>
      <w:r>
        <w:t>“</w:t>
      </w:r>
      <w:r>
        <w:t>原料预处理</w:t>
      </w:r>
      <w:r>
        <w:t>+CSTR</w:t>
      </w:r>
      <w:r>
        <w:t>型厌氧发酵装置</w:t>
      </w:r>
      <w:r>
        <w:t>+</w:t>
      </w:r>
      <w:r>
        <w:t>多能互补增温方式</w:t>
      </w:r>
      <w:r>
        <w:t>+</w:t>
      </w:r>
      <w:r>
        <w:t>净化提纯装置</w:t>
      </w:r>
      <w:r>
        <w:t>+</w:t>
      </w:r>
      <w:r>
        <w:t>天然气输配及发电并网</w:t>
      </w:r>
      <w:r>
        <w:t>+</w:t>
      </w:r>
      <w:r>
        <w:t>有机肥加工</w:t>
      </w:r>
      <w:r>
        <w:t>”</w:t>
      </w:r>
      <w:r>
        <w:t>为核心的处理工艺。</w:t>
      </w:r>
    </w:p>
    <w:p w:rsidR="00B02121" w:rsidRDefault="007A5554" w:rsidP="00930C3D">
      <w:pPr>
        <w:ind w:firstLine="614"/>
      </w:pPr>
      <w:r>
        <w:t>CSTR</w:t>
      </w:r>
      <w:r>
        <w:t>型厌氧反应器的特点是适用于高悬浮物、高浓度（高温）废液，因此对于处理农作物秸秆、畜禽养殖非常适合。在寒冷地区可以全年运行稳定性好，产气率较高。</w:t>
      </w:r>
    </w:p>
    <w:p w:rsidR="00B02121" w:rsidRDefault="007A5554" w:rsidP="00930C3D">
      <w:pPr>
        <w:pStyle w:val="3"/>
        <w:numPr>
          <w:ilvl w:val="0"/>
          <w:numId w:val="3"/>
        </w:numPr>
        <w:ind w:firstLine="616"/>
      </w:pPr>
      <w:r>
        <w:t>主要技术装备</w:t>
      </w:r>
    </w:p>
    <w:p w:rsidR="00B02121" w:rsidRDefault="007A5554" w:rsidP="00930C3D">
      <w:pPr>
        <w:ind w:firstLine="614"/>
      </w:pPr>
      <w:r>
        <w:t>原料预处理装置、厌氧发酵装置、沼气净化提纯装置、沼气储存装置，沼气发电装置、沼气火炬装备。</w:t>
      </w:r>
    </w:p>
    <w:p w:rsidR="00B02121" w:rsidRDefault="007A5554" w:rsidP="00930C3D">
      <w:pPr>
        <w:pStyle w:val="3"/>
        <w:numPr>
          <w:ilvl w:val="0"/>
          <w:numId w:val="3"/>
        </w:numPr>
        <w:ind w:firstLine="616"/>
      </w:pPr>
      <w:r>
        <w:t>厂家信息</w:t>
      </w:r>
    </w:p>
    <w:p w:rsidR="00B02121" w:rsidRDefault="007A5554" w:rsidP="00930C3D">
      <w:pPr>
        <w:ind w:firstLine="614"/>
        <w:rPr>
          <w:rFonts w:cs="Times New Roman"/>
          <w:color w:val="000000"/>
          <w:szCs w:val="32"/>
          <w:lang w:bidi="ar"/>
        </w:rPr>
      </w:pPr>
      <w:r>
        <w:rPr>
          <w:rFonts w:cs="Times New Roman" w:hint="eastAsia"/>
          <w:color w:val="000000"/>
          <w:szCs w:val="32"/>
          <w:lang w:bidi="ar"/>
        </w:rPr>
        <w:t>厂家名称：</w:t>
      </w:r>
      <w:r>
        <w:rPr>
          <w:rFonts w:cs="Times New Roman"/>
          <w:color w:val="000000"/>
          <w:szCs w:val="32"/>
          <w:lang w:bidi="ar"/>
        </w:rPr>
        <w:t>吉林东</w:t>
      </w:r>
      <w:proofErr w:type="gramStart"/>
      <w:r>
        <w:rPr>
          <w:rFonts w:cs="Times New Roman"/>
          <w:color w:val="000000"/>
          <w:szCs w:val="32"/>
          <w:lang w:bidi="ar"/>
        </w:rPr>
        <w:t>晟</w:t>
      </w:r>
      <w:proofErr w:type="gramEnd"/>
      <w:r>
        <w:rPr>
          <w:rFonts w:cs="Times New Roman"/>
          <w:color w:val="000000"/>
          <w:szCs w:val="32"/>
          <w:lang w:bidi="ar"/>
        </w:rPr>
        <w:t>生物质能工程研究院、</w:t>
      </w:r>
      <w:proofErr w:type="gramStart"/>
      <w:r>
        <w:rPr>
          <w:rFonts w:cs="Times New Roman"/>
          <w:color w:val="000000"/>
          <w:szCs w:val="32"/>
          <w:lang w:bidi="ar"/>
        </w:rPr>
        <w:t>山东达禹环境工程</w:t>
      </w:r>
      <w:proofErr w:type="gramEnd"/>
      <w:r>
        <w:rPr>
          <w:rFonts w:cs="Times New Roman"/>
          <w:color w:val="000000"/>
          <w:szCs w:val="32"/>
          <w:lang w:bidi="ar"/>
        </w:rPr>
        <w:t>有限公司</w:t>
      </w:r>
    </w:p>
    <w:p w:rsidR="00B02121" w:rsidRDefault="007A5554" w:rsidP="00930C3D">
      <w:pPr>
        <w:ind w:firstLine="614"/>
        <w:rPr>
          <w:rFonts w:cs="Times New Roman"/>
          <w:szCs w:val="32"/>
        </w:rPr>
      </w:pPr>
      <w:r>
        <w:rPr>
          <w:rFonts w:cs="Times New Roman"/>
          <w:szCs w:val="32"/>
        </w:rPr>
        <w:t>联系人：李政</w:t>
      </w:r>
    </w:p>
    <w:p w:rsidR="00B02121" w:rsidRDefault="007A5554" w:rsidP="00930C3D">
      <w:pPr>
        <w:ind w:firstLine="614"/>
        <w:rPr>
          <w:rFonts w:cs="Times New Roman"/>
          <w:szCs w:val="32"/>
        </w:rPr>
      </w:pPr>
      <w:r>
        <w:rPr>
          <w:rFonts w:cs="Times New Roman"/>
          <w:szCs w:val="32"/>
        </w:rPr>
        <w:t>电话：</w:t>
      </w:r>
      <w:r>
        <w:rPr>
          <w:rFonts w:cs="Times New Roman"/>
          <w:szCs w:val="32"/>
        </w:rPr>
        <w:t>15119216666</w:t>
      </w:r>
    </w:p>
    <w:p w:rsidR="00B02121" w:rsidRDefault="007A5554" w:rsidP="00930C3D">
      <w:pPr>
        <w:pStyle w:val="3"/>
        <w:numPr>
          <w:ilvl w:val="0"/>
          <w:numId w:val="3"/>
        </w:numPr>
        <w:ind w:firstLine="616"/>
      </w:pPr>
      <w:r>
        <w:lastRenderedPageBreak/>
        <w:t>技术应用情况及推广前景</w:t>
      </w:r>
    </w:p>
    <w:p w:rsidR="00B02121" w:rsidRDefault="007A5554" w:rsidP="00930C3D">
      <w:pPr>
        <w:ind w:firstLine="614"/>
      </w:pPr>
      <w:r>
        <w:t>生物天然气工程能源化主要应用于沼气发电并网、沼气提纯天然气后并入城镇燃气管网用于居民、工商业用户使用，也可以提纯后压缩成</w:t>
      </w:r>
      <w:r>
        <w:t>CNG</w:t>
      </w:r>
      <w:r>
        <w:t>，用于给燃气汽车加气。</w:t>
      </w:r>
    </w:p>
    <w:p w:rsidR="00B02121" w:rsidRDefault="007A5554" w:rsidP="00930C3D">
      <w:pPr>
        <w:ind w:firstLine="614"/>
        <w:rPr>
          <w:rFonts w:cs="Times New Roman"/>
          <w:color w:val="000000"/>
          <w:szCs w:val="32"/>
          <w:lang w:bidi="ar"/>
        </w:rPr>
      </w:pPr>
      <w:r>
        <w:rPr>
          <w:rFonts w:cs="Times New Roman"/>
          <w:color w:val="000000"/>
          <w:szCs w:val="32"/>
          <w:lang w:bidi="ar"/>
        </w:rPr>
        <w:t>生物天然气工程肥料化主要应用是经过厌氧发酵过后沼液、沼渣是一种无公害的有机肥，经过粗加工，灌溉施肥提高农作物产量。使用</w:t>
      </w:r>
      <w:hyperlink r:id="rId24" w:tgtFrame="https://baike.baidu.com/item/%E7%A7%B8%E7%A7%86%E6%B2%BC%E6%B0%94/_blank" w:history="1">
        <w:r>
          <w:rPr>
            <w:rFonts w:cs="Times New Roman"/>
            <w:color w:val="000000"/>
            <w:szCs w:val="32"/>
            <w:lang w:bidi="ar"/>
          </w:rPr>
          <w:t>沼液</w:t>
        </w:r>
      </w:hyperlink>
      <w:hyperlink r:id="rId25" w:tgtFrame="https://baike.baidu.com/item/%E7%A7%B8%E7%A7%86%E6%B2%BC%E6%B0%94/_blank" w:history="1">
        <w:r>
          <w:rPr>
            <w:rFonts w:cs="Times New Roman"/>
            <w:color w:val="000000"/>
            <w:szCs w:val="32"/>
            <w:lang w:bidi="ar"/>
          </w:rPr>
          <w:t>沼渣</w:t>
        </w:r>
      </w:hyperlink>
      <w:r>
        <w:rPr>
          <w:rFonts w:cs="Times New Roman"/>
          <w:color w:val="000000"/>
          <w:szCs w:val="32"/>
          <w:lang w:bidi="ar"/>
        </w:rPr>
        <w:t>有机肥的土壤不但酶活性增强，而且土壤理化性质得到了改善，保水保肥能力增强。</w:t>
      </w:r>
    </w:p>
    <w:p w:rsidR="00B02121" w:rsidRDefault="007A5554" w:rsidP="00930C3D">
      <w:pPr>
        <w:ind w:firstLine="614"/>
        <w:rPr>
          <w:rFonts w:cs="Times New Roman"/>
          <w:szCs w:val="32"/>
        </w:rPr>
      </w:pPr>
      <w:r>
        <w:rPr>
          <w:rFonts w:cs="Times New Roman"/>
          <w:color w:val="000000"/>
          <w:szCs w:val="32"/>
          <w:lang w:bidi="ar"/>
        </w:rPr>
        <w:t>发展分布式生物天然气产业化的应用，可以实现农作物秸秆、畜禽</w:t>
      </w:r>
      <w:proofErr w:type="gramStart"/>
      <w:r>
        <w:rPr>
          <w:rFonts w:cs="Times New Roman"/>
          <w:color w:val="000000"/>
          <w:szCs w:val="32"/>
          <w:lang w:bidi="ar"/>
        </w:rPr>
        <w:t>粪污等各</w:t>
      </w:r>
      <w:proofErr w:type="gramEnd"/>
      <w:r>
        <w:rPr>
          <w:rFonts w:cs="Times New Roman"/>
          <w:color w:val="000000"/>
          <w:szCs w:val="32"/>
          <w:lang w:bidi="ar"/>
        </w:rPr>
        <w:t>类有机废弃物的高效能利用和低成本处理，保护农村环境，避免造成秸秆乱烧、垃圾乱扔的农业面源污染，产生的清洁能源生物天然气可以替代农村传统能源，减少</w:t>
      </w:r>
      <w:r>
        <w:rPr>
          <w:rFonts w:cs="Times New Roman"/>
          <w:color w:val="000000"/>
          <w:szCs w:val="32"/>
          <w:lang w:bidi="ar"/>
        </w:rPr>
        <w:t>SO</w:t>
      </w:r>
      <w:r>
        <w:rPr>
          <w:rFonts w:cs="Times New Roman"/>
          <w:color w:val="000000"/>
          <w:szCs w:val="32"/>
          <w:vertAlign w:val="subscript"/>
          <w:lang w:bidi="ar"/>
        </w:rPr>
        <w:t>2</w:t>
      </w:r>
      <w:r>
        <w:rPr>
          <w:rFonts w:cs="Times New Roman"/>
          <w:color w:val="000000"/>
          <w:szCs w:val="32"/>
          <w:lang w:bidi="ar"/>
        </w:rPr>
        <w:t>等的排放；产生的有机肥可以替代化肥农药的使用，改良土壤，实现了物质的循环和能量的流动，构建区域性生态循环系统，促进了生态农业发展，形成一条区域范围内从</w:t>
      </w:r>
      <w:r>
        <w:rPr>
          <w:rFonts w:cs="Times New Roman"/>
          <w:color w:val="000000"/>
          <w:szCs w:val="32"/>
          <w:lang w:bidi="ar"/>
        </w:rPr>
        <w:t>“</w:t>
      </w:r>
      <w:r>
        <w:rPr>
          <w:rFonts w:cs="Times New Roman"/>
          <w:color w:val="000000"/>
          <w:szCs w:val="32"/>
          <w:lang w:bidi="ar"/>
        </w:rPr>
        <w:t>农业</w:t>
      </w:r>
      <w:r>
        <w:rPr>
          <w:rFonts w:cs="Times New Roman"/>
          <w:color w:val="000000"/>
          <w:szCs w:val="32"/>
          <w:lang w:bidi="ar"/>
        </w:rPr>
        <w:t>-</w:t>
      </w:r>
      <w:r>
        <w:rPr>
          <w:rFonts w:cs="Times New Roman"/>
          <w:color w:val="000000"/>
          <w:szCs w:val="32"/>
          <w:lang w:bidi="ar"/>
        </w:rPr>
        <w:t>能源</w:t>
      </w:r>
      <w:r>
        <w:rPr>
          <w:rFonts w:cs="Times New Roman"/>
          <w:color w:val="000000"/>
          <w:szCs w:val="32"/>
          <w:lang w:bidi="ar"/>
        </w:rPr>
        <w:t>-</w:t>
      </w:r>
      <w:r>
        <w:rPr>
          <w:rFonts w:cs="Times New Roman"/>
          <w:color w:val="000000"/>
          <w:szCs w:val="32"/>
          <w:lang w:bidi="ar"/>
        </w:rPr>
        <w:t>环保</w:t>
      </w:r>
      <w:r>
        <w:rPr>
          <w:rFonts w:cs="Times New Roman"/>
          <w:color w:val="000000"/>
          <w:szCs w:val="32"/>
          <w:lang w:bidi="ar"/>
        </w:rPr>
        <w:t>-</w:t>
      </w:r>
      <w:r>
        <w:rPr>
          <w:rFonts w:cs="Times New Roman"/>
          <w:color w:val="000000"/>
          <w:szCs w:val="32"/>
          <w:lang w:bidi="ar"/>
        </w:rPr>
        <w:t>农业</w:t>
      </w:r>
      <w:r>
        <w:rPr>
          <w:rFonts w:cs="Times New Roman"/>
          <w:color w:val="000000"/>
          <w:szCs w:val="32"/>
          <w:lang w:bidi="ar"/>
        </w:rPr>
        <w:t>”</w:t>
      </w:r>
      <w:r>
        <w:rPr>
          <w:rFonts w:cs="Times New Roman"/>
          <w:color w:val="000000"/>
          <w:szCs w:val="32"/>
          <w:lang w:bidi="ar"/>
        </w:rPr>
        <w:t>的生态循环发展道路。</w:t>
      </w: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9" w:name="_Toc24296"/>
      <w:r>
        <w:rPr>
          <w:rFonts w:hint="eastAsia"/>
        </w:rPr>
        <w:lastRenderedPageBreak/>
        <w:t>（八）</w:t>
      </w:r>
      <w:r>
        <w:t>秸秆发酵微生物制剂及其应用技术</w:t>
      </w:r>
      <w:bookmarkEnd w:id="9"/>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秸秆发酵微生物制剂及其应用技术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cs="Times New Roman" w:hint="eastAsia"/>
          <w:szCs w:val="32"/>
        </w:rPr>
        <w:t>（</w:t>
      </w:r>
      <w:r>
        <w:rPr>
          <w:rFonts w:hint="eastAsia"/>
        </w:rPr>
        <w:t>1</w:t>
      </w:r>
      <w:r>
        <w:rPr>
          <w:rFonts w:hint="eastAsia"/>
        </w:rPr>
        <w:t>）</w:t>
      </w:r>
      <w:r>
        <w:t>对玉米秸秆和稻草秸秆纤维素分解</w:t>
      </w:r>
      <w:proofErr w:type="gramStart"/>
      <w:r>
        <w:t>菌</w:t>
      </w:r>
      <w:proofErr w:type="gramEnd"/>
      <w:r>
        <w:t>MYB3</w:t>
      </w:r>
      <w:r>
        <w:t>（保藏编号：</w:t>
      </w:r>
      <w:r>
        <w:t>CGMCC No</w:t>
      </w:r>
      <w:r>
        <w:rPr>
          <w:rFonts w:hint="eastAsia"/>
        </w:rPr>
        <w:t>.</w:t>
      </w:r>
      <w:r>
        <w:t>13429</w:t>
      </w:r>
      <w:r>
        <w:t>）的筛选研究：分离、筛选出了一种高效分解玉米秸秆和稻草秸秆的菌，可应用于秸秆发酵饲料用微生物菌剂的制作，属于一种巨大芽孢杆菌。</w:t>
      </w:r>
    </w:p>
    <w:p w:rsidR="00B02121" w:rsidRDefault="007A5554" w:rsidP="00930C3D">
      <w:pPr>
        <w:ind w:firstLine="614"/>
      </w:pPr>
      <w:r>
        <w:rPr>
          <w:rFonts w:hint="eastAsia"/>
        </w:rPr>
        <w:t>（</w:t>
      </w:r>
      <w:r>
        <w:rPr>
          <w:rFonts w:hint="eastAsia"/>
        </w:rPr>
        <w:t>2</w:t>
      </w:r>
      <w:r>
        <w:rPr>
          <w:rFonts w:hint="eastAsia"/>
        </w:rPr>
        <w:t>）</w:t>
      </w:r>
      <w:r>
        <w:t>不同菌种（乳酸菌、芽孢杆菌、酵母菌等）的组合方式的研究：在实验室规模培养条件下，研究了枯草芽孢杆菌</w:t>
      </w:r>
      <w:r>
        <w:t>CICC10089</w:t>
      </w:r>
      <w:r>
        <w:t>，乳酸菌，筛选出的纤维素分解菌，纤维素酶，黑木耳菌</w:t>
      </w:r>
      <w:proofErr w:type="gramStart"/>
      <w:r>
        <w:t>糠中的粗酶液</w:t>
      </w:r>
      <w:proofErr w:type="gramEnd"/>
      <w:r>
        <w:t>等微生物和添加剂的不同组合方式对秸秆发酵的影响。</w:t>
      </w:r>
    </w:p>
    <w:p w:rsidR="00B02121" w:rsidRDefault="007A5554" w:rsidP="00930C3D">
      <w:pPr>
        <w:ind w:firstLine="614"/>
      </w:pPr>
      <w:r>
        <w:rPr>
          <w:rFonts w:hint="eastAsia"/>
        </w:rPr>
        <w:t>（</w:t>
      </w:r>
      <w:r>
        <w:rPr>
          <w:rFonts w:hint="eastAsia"/>
        </w:rPr>
        <w:t>3</w:t>
      </w:r>
      <w:r>
        <w:rPr>
          <w:rFonts w:hint="eastAsia"/>
        </w:rPr>
        <w:t>）</w:t>
      </w:r>
      <w:r>
        <w:t>玉米秸秆和稻草秸秆发酵饲料化技术：首先利用乳酸降低</w:t>
      </w:r>
      <w:r>
        <w:t>pH</w:t>
      </w:r>
      <w:r>
        <w:t>（</w:t>
      </w:r>
      <w:proofErr w:type="gramStart"/>
      <w:r>
        <w:t>杀腐败</w:t>
      </w:r>
      <w:proofErr w:type="gramEnd"/>
      <w:r>
        <w:t>菌）后利用巨大芽孢杆菌</w:t>
      </w:r>
      <w:r>
        <w:t>MYB3</w:t>
      </w:r>
      <w:r>
        <w:t>作为主要纤维素降解菌，进行秸秆的发酵。秸秆原料的水分基本定为</w:t>
      </w:r>
      <w:r>
        <w:t>65%</w:t>
      </w:r>
      <w:r>
        <w:t>。利用乳酸进行杀菌处理后再发酵等的玉米秸秆黄贮技术，已授权发明专利</w:t>
      </w:r>
      <w:r>
        <w:t>1</w:t>
      </w:r>
      <w:r>
        <w:t>项（专利号：</w:t>
      </w:r>
      <w:r>
        <w:t>ZL 2017 1 0298708.3</w:t>
      </w:r>
      <w:r>
        <w:t>）。</w:t>
      </w:r>
    </w:p>
    <w:p w:rsidR="00B02121" w:rsidRDefault="007A5554" w:rsidP="00930C3D">
      <w:pPr>
        <w:ind w:firstLine="614"/>
      </w:pPr>
      <w:r>
        <w:rPr>
          <w:rFonts w:hint="eastAsia"/>
        </w:rPr>
        <w:t>（</w:t>
      </w:r>
      <w:r>
        <w:rPr>
          <w:rFonts w:hint="eastAsia"/>
        </w:rPr>
        <w:t>4</w:t>
      </w:r>
      <w:r>
        <w:rPr>
          <w:rFonts w:hint="eastAsia"/>
        </w:rPr>
        <w:t>）</w:t>
      </w:r>
      <w:r>
        <w:t>堆肥化</w:t>
      </w:r>
    </w:p>
    <w:p w:rsidR="00B02121" w:rsidRDefault="007A5554" w:rsidP="00930C3D">
      <w:pPr>
        <w:ind w:firstLine="614"/>
      </w:pPr>
      <w:r>
        <w:lastRenderedPageBreak/>
        <w:t>利用</w:t>
      </w:r>
      <w:proofErr w:type="gramStart"/>
      <w:r>
        <w:t>菌</w:t>
      </w:r>
      <w:proofErr w:type="gramEnd"/>
      <w:r>
        <w:t>MYB3</w:t>
      </w:r>
      <w:r>
        <w:t>为主要发酵剂，采用改良的</w:t>
      </w:r>
      <w:r>
        <w:t>EM</w:t>
      </w:r>
      <w:r>
        <w:t>堆肥方法，把牛粪和玉米秸秆（</w:t>
      </w:r>
      <w:r>
        <w:t>8:2</w:t>
      </w:r>
      <w:r>
        <w:t>）混合好氧发酵，</w:t>
      </w:r>
      <w:r>
        <w:t>2</w:t>
      </w:r>
      <w:r>
        <w:t>个月以内达到完全腐熟，氨气浓度为零。</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一般青贮发酵方式或发酵袋均可发酵秸秆，或</w:t>
      </w:r>
      <w:r>
        <w:t>TMF</w:t>
      </w:r>
      <w:r>
        <w:t>发酵方式或设备。</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t>延边大学报送</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rPr>
          <w:rFonts w:hint="eastAsia"/>
        </w:rPr>
        <w:t>（</w:t>
      </w:r>
      <w:r>
        <w:rPr>
          <w:rFonts w:hint="eastAsia"/>
        </w:rPr>
        <w:t>1</w:t>
      </w:r>
      <w:r>
        <w:rPr>
          <w:rFonts w:hint="eastAsia"/>
        </w:rPr>
        <w:t>）</w:t>
      </w:r>
      <w:r>
        <w:t>以纤维素降解</w:t>
      </w:r>
      <w:proofErr w:type="gramStart"/>
      <w:r>
        <w:t>菌</w:t>
      </w:r>
      <w:proofErr w:type="gramEnd"/>
      <w:r>
        <w:t>MYB3</w:t>
      </w:r>
      <w:r>
        <w:t>为主要发酵菌剂，可应用于</w:t>
      </w:r>
      <w:r>
        <w:t>TMF</w:t>
      </w:r>
      <w:r>
        <w:t>饲料，畜禽粪便的有机肥发酵菌剂等，目前应用于牛粪的有机肥堆制主要发酵菌剂，进行秸秆与牛粪混合物的堆肥化。</w:t>
      </w:r>
    </w:p>
    <w:p w:rsidR="00B02121" w:rsidRDefault="007A5554" w:rsidP="00930C3D">
      <w:pPr>
        <w:ind w:firstLine="614"/>
      </w:pPr>
      <w:r>
        <w:rPr>
          <w:rFonts w:hint="eastAsia"/>
        </w:rPr>
        <w:t>（</w:t>
      </w:r>
      <w:r>
        <w:rPr>
          <w:rFonts w:hint="eastAsia"/>
        </w:rPr>
        <w:t>2</w:t>
      </w:r>
      <w:r>
        <w:rPr>
          <w:rFonts w:hint="eastAsia"/>
        </w:rPr>
        <w:t>）</w:t>
      </w:r>
      <w:r>
        <w:t>纤维素降解</w:t>
      </w:r>
      <w:proofErr w:type="gramStart"/>
      <w:r>
        <w:t>菌</w:t>
      </w:r>
      <w:proofErr w:type="gramEnd"/>
      <w:r>
        <w:t>MYB3</w:t>
      </w:r>
      <w:r>
        <w:t>为巨大芽孢杆菌，本身具有纤维素、半纤维素降解能力同时作为一种重要解磷细菌，可做微生物菌肥的一种微生物，用途广泛。</w:t>
      </w: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10" w:name="_Toc27616"/>
      <w:r>
        <w:rPr>
          <w:rFonts w:hint="eastAsia"/>
        </w:rPr>
        <w:lastRenderedPageBreak/>
        <w:t>（九）</w:t>
      </w:r>
      <w:r>
        <w:t>秸秆混合发酵生产有机肥</w:t>
      </w:r>
      <w:bookmarkEnd w:id="10"/>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作物秸秆混合畜禽养殖粪污粉碎还田技术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作物秸秆混合发酵有机肥，其特征在于，包括以下重量配比的原料：石灰粉</w:t>
      </w:r>
      <w:r>
        <w:t>6-10</w:t>
      </w:r>
      <w:r>
        <w:t>份、益生菌</w:t>
      </w:r>
      <w:r>
        <w:t>15-20</w:t>
      </w:r>
      <w:r>
        <w:t>份、糠粉</w:t>
      </w:r>
      <w:r>
        <w:t>5-20</w:t>
      </w:r>
      <w:r>
        <w:t>份、</w:t>
      </w:r>
      <w:r>
        <w:t>EM</w:t>
      </w:r>
      <w:r>
        <w:t>原液</w:t>
      </w:r>
      <w:r>
        <w:t>1-4</w:t>
      </w:r>
      <w:r>
        <w:t>份、玉米粉</w:t>
      </w:r>
      <w:r>
        <w:t>10-20</w:t>
      </w:r>
      <w:r>
        <w:t>份、麸皮</w:t>
      </w:r>
      <w:r>
        <w:t>5-20</w:t>
      </w:r>
      <w:r>
        <w:t>份、沼渣</w:t>
      </w:r>
      <w:r>
        <w:t>45-60</w:t>
      </w:r>
      <w:r>
        <w:t>份、城市污泥</w:t>
      </w:r>
      <w:r>
        <w:t>30-45</w:t>
      </w:r>
      <w:r>
        <w:t>份、</w:t>
      </w:r>
      <w:proofErr w:type="gramStart"/>
      <w:r>
        <w:t>菌渣</w:t>
      </w:r>
      <w:proofErr w:type="gramEnd"/>
      <w:r>
        <w:t>15-30</w:t>
      </w:r>
      <w:r>
        <w:t>份、沼液</w:t>
      </w:r>
      <w:r>
        <w:t>60-120</w:t>
      </w:r>
      <w:r>
        <w:t>份、土壤改良剂</w:t>
      </w:r>
      <w:r>
        <w:t>0.1-0.5</w:t>
      </w:r>
      <w:r>
        <w:t>份、鸡粪</w:t>
      </w:r>
      <w:r>
        <w:t>40-50</w:t>
      </w:r>
      <w:r>
        <w:t>份、秸秆粉</w:t>
      </w:r>
      <w:r>
        <w:t>40-50</w:t>
      </w:r>
      <w:r>
        <w:t>份、农用酵素菌</w:t>
      </w:r>
      <w:r>
        <w:t>2-5</w:t>
      </w:r>
      <w:r>
        <w:t>份、无机物原料</w:t>
      </w:r>
      <w:r>
        <w:t>3-8</w:t>
      </w:r>
      <w:r>
        <w:t>份、矿物土</w:t>
      </w:r>
      <w:r>
        <w:t>1.5-3</w:t>
      </w:r>
      <w:r>
        <w:t>份、淀粉</w:t>
      </w:r>
      <w:r>
        <w:t>1-2</w:t>
      </w:r>
      <w:r>
        <w:t>份。</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有机肥生产线、干料粉碎机、绞尺造粒机、输送机、上料机、电机、筛分机</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吉林省沃鑫农业科技有限公司</w:t>
      </w:r>
    </w:p>
    <w:p w:rsidR="00B02121" w:rsidRDefault="007A5554" w:rsidP="00930C3D">
      <w:pPr>
        <w:ind w:firstLine="614"/>
      </w:pPr>
      <w:r>
        <w:rPr>
          <w:rFonts w:hint="eastAsia"/>
        </w:rPr>
        <w:t>法人：</w:t>
      </w:r>
      <w:hyperlink r:id="rId26" w:tgtFrame="https://www.tianyancha.com/_blank" w:tooltip="崔晗" w:history="1">
        <w:r>
          <w:t>崔晗</w:t>
        </w:r>
      </w:hyperlink>
    </w:p>
    <w:p w:rsidR="00B02121" w:rsidRDefault="007A5554" w:rsidP="00930C3D">
      <w:pPr>
        <w:ind w:firstLine="614"/>
      </w:pPr>
      <w:r>
        <w:rPr>
          <w:rFonts w:hint="eastAsia"/>
        </w:rPr>
        <w:t>联系方式：</w:t>
      </w:r>
      <w:r>
        <w:rPr>
          <w:rFonts w:hint="eastAsia"/>
        </w:rPr>
        <w:t>0431-83202000</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pPr>
      <w:r>
        <w:rPr>
          <w:rFonts w:cs="Times New Roman"/>
          <w:szCs w:val="32"/>
        </w:rPr>
        <w:t>发展有机肥既是提供作物营养、</w:t>
      </w:r>
      <w:r>
        <w:t>实现农业增产增收要，也是保护十</w:t>
      </w:r>
      <w:proofErr w:type="gramStart"/>
      <w:r>
        <w:t>壤</w:t>
      </w:r>
      <w:proofErr w:type="gramEnd"/>
      <w:r>
        <w:t>肥力与农村环境、实现农业循环经济的需要。我国农民有施用有机肥的传统，也有越来越多的农业废弃物资源可供用干有机肥开发。有条件大幅度提高有机肥的施用比例，实现农业的可持续发展。</w:t>
      </w: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11" w:name="_Toc14540"/>
      <w:r>
        <w:rPr>
          <w:rFonts w:hint="eastAsia"/>
        </w:rPr>
        <w:lastRenderedPageBreak/>
        <w:t>（十）</w:t>
      </w:r>
      <w:r>
        <w:t>玉米秸秆提取黄腐植酸加工有机肥</w:t>
      </w:r>
      <w:bookmarkEnd w:id="11"/>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玉米秸秆提取黄腐植酸加工有机肥</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cs="Times New Roman"/>
          <w:szCs w:val="32"/>
        </w:rPr>
        <w:t>玉米秸秆提取黄腐植</w:t>
      </w:r>
      <w:r>
        <w:t>酸加工有机肥，该玉米秸秆提取黄腐植酸加工有机肥由以下原料制成：腐植酸有机肥</w:t>
      </w:r>
      <w:r>
        <w:t>98%</w:t>
      </w:r>
      <w:r>
        <w:t>、特效功能菌</w:t>
      </w:r>
      <w:r>
        <w:t>1.5%</w:t>
      </w:r>
      <w:r>
        <w:t>、活化剂</w:t>
      </w:r>
      <w:r>
        <w:t>0.5%</w:t>
      </w:r>
      <w:r>
        <w:t>。利用玉米秸秆作为原料生产腐殖酸，原料易得，成本低，而且能够大幅度提高腐殖酸产量，制备的腐殖酸稳定性强，同时采用腐殖酸和家禽粪便制备有机肥，可以有效利用农业废料，提高资源利用率，并且制备的有机肥养分充足，肥效长，能够大大降低生产和使用成本。</w:t>
      </w:r>
    </w:p>
    <w:p w:rsidR="00B02121" w:rsidRDefault="007A5554" w:rsidP="00930C3D">
      <w:pPr>
        <w:ind w:firstLine="614"/>
      </w:pPr>
      <w:r>
        <w:t>S1</w:t>
      </w:r>
      <w:r>
        <w:t>、将玉米秸秆清洗、烘干、粉碎，且过</w:t>
      </w:r>
      <w:r>
        <w:t>20</w:t>
      </w:r>
      <w:r>
        <w:t>目筛过滤备用。</w:t>
      </w:r>
    </w:p>
    <w:p w:rsidR="00B02121" w:rsidRDefault="007A5554" w:rsidP="00930C3D">
      <w:pPr>
        <w:ind w:firstLine="614"/>
      </w:pPr>
      <w:r>
        <w:t>S2</w:t>
      </w:r>
      <w:r>
        <w:t>、将粉碎处理的玉米秸秆置于管式碳化炉内，以每分钟一升的流速向管式炉中通氮气以排净炉内空气，而后再以每分钟十摄氏度至十五摄氏度的升温速率将炉内温度升温至</w:t>
      </w:r>
      <w:r>
        <w:t xml:space="preserve"> 400-500</w:t>
      </w:r>
      <w:r>
        <w:t>摄氏度，并且在此温度下保温热解三至四小时，然后冷却至室温，得到玉米秸秆生物炭。</w:t>
      </w:r>
    </w:p>
    <w:p w:rsidR="00B02121" w:rsidRDefault="007A5554" w:rsidP="00930C3D">
      <w:pPr>
        <w:ind w:firstLine="614"/>
      </w:pPr>
      <w:r>
        <w:t>S3</w:t>
      </w:r>
      <w:r>
        <w:t>、将玉米秸秆生物炭中加入质量百分比为</w:t>
      </w:r>
      <w:r>
        <w:t>15%</w:t>
      </w:r>
      <w:r>
        <w:t>的硝酸中，并且在</w:t>
      </w:r>
      <w:r>
        <w:t>80</w:t>
      </w:r>
      <w:r>
        <w:t>摄氏度水浴中震荡氧化三小时至四小时，进行活化处理，</w:t>
      </w:r>
      <w:r>
        <w:lastRenderedPageBreak/>
        <w:t>氧化后用氨水</w:t>
      </w:r>
      <w:proofErr w:type="gramStart"/>
      <w:r>
        <w:t>调试样至酸碱度</w:t>
      </w:r>
      <w:proofErr w:type="gramEnd"/>
      <w:r>
        <w:t>为</w:t>
      </w:r>
      <w:r>
        <w:t>5-7</w:t>
      </w:r>
      <w:r>
        <w:t>，然后通过</w:t>
      </w:r>
      <w:r>
        <w:t xml:space="preserve"> 0.50</w:t>
      </w:r>
      <w:r>
        <w:t>微米的滤纸进行抽滤，最后烘干备用。</w:t>
      </w:r>
    </w:p>
    <w:p w:rsidR="00B02121" w:rsidRDefault="007A5554" w:rsidP="00930C3D">
      <w:pPr>
        <w:ind w:firstLine="614"/>
      </w:pPr>
      <w:r>
        <w:t>S4</w:t>
      </w:r>
      <w:r>
        <w:t>、活化处理后生物炭中加入质量百分比为</w:t>
      </w:r>
      <w:r>
        <w:t xml:space="preserve"> 1%-1.5%</w:t>
      </w:r>
      <w:r>
        <w:t>氢氧化钠溶液，而后在</w:t>
      </w:r>
      <w:r>
        <w:t xml:space="preserve"> 80-100</w:t>
      </w:r>
      <w:r>
        <w:t>摄氏度的条件下震荡一小时至两小时，震荡后用</w:t>
      </w:r>
      <w:r>
        <w:t xml:space="preserve"> 0.45</w:t>
      </w:r>
      <w:r>
        <w:t>微米的</w:t>
      </w:r>
      <w:proofErr w:type="gramStart"/>
      <w:r>
        <w:t>滤膜抽滤得</w:t>
      </w:r>
      <w:proofErr w:type="gramEnd"/>
      <w:r>
        <w:t>腐植酸的溶液，将溶液用硫酸调节至酸碱度为</w:t>
      </w:r>
      <w:r>
        <w:t>1-2</w:t>
      </w:r>
      <w:r>
        <w:t>，静置十二小时，最后用</w:t>
      </w:r>
      <w:r>
        <w:t xml:space="preserve"> 0.45</w:t>
      </w:r>
      <w:r>
        <w:t>微米</w:t>
      </w:r>
      <w:proofErr w:type="gramStart"/>
      <w:r>
        <w:t>滤膜抽滤得</w:t>
      </w:r>
      <w:proofErr w:type="gramEnd"/>
      <w:r>
        <w:t>腐植酸固体样品。</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有机肥生产线、干料粉碎机、输送机、筛分机、上料机、电机、绞尺造粒机</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厂家名称：长春市明杰农业科技有限公司</w:t>
      </w:r>
    </w:p>
    <w:p w:rsidR="00B02121" w:rsidRDefault="007A5554" w:rsidP="00930C3D">
      <w:pPr>
        <w:ind w:firstLine="614"/>
      </w:pPr>
      <w:r>
        <w:rPr>
          <w:rFonts w:hint="eastAsia"/>
        </w:rPr>
        <w:t>法人：张大新</w:t>
      </w:r>
    </w:p>
    <w:p w:rsidR="00B02121" w:rsidRDefault="007A5554" w:rsidP="00930C3D">
      <w:pPr>
        <w:ind w:firstLine="614"/>
      </w:pPr>
      <w:r>
        <w:rPr>
          <w:rFonts w:hint="eastAsia"/>
        </w:rPr>
        <w:t>联系方式：</w:t>
      </w:r>
      <w:r>
        <w:rPr>
          <w:rFonts w:hint="eastAsia"/>
        </w:rPr>
        <w:t>13944988003</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有机肥肥料加工主要来源于</w:t>
      </w:r>
      <w:r>
        <w:t>“</w:t>
      </w:r>
      <w:r>
        <w:t>秸秆和动物粪便</w:t>
      </w:r>
      <w:r>
        <w:t>”</w:t>
      </w:r>
      <w:r>
        <w:t>，秸秆：农作物秸秆是重要的肥料品种之一，作物秸秆含有作物所必须的营养元素有</w:t>
      </w:r>
      <w:r>
        <w:t>N</w:t>
      </w:r>
      <w:r>
        <w:t>、</w:t>
      </w:r>
      <w:r>
        <w:t>P</w:t>
      </w:r>
      <w:r>
        <w:t>、</w:t>
      </w:r>
      <w:r>
        <w:t>K</w:t>
      </w:r>
      <w:r>
        <w:t>、</w:t>
      </w:r>
      <w:r>
        <w:t>Ca</w:t>
      </w:r>
      <w:r>
        <w:t>、</w:t>
      </w:r>
      <w:r>
        <w:t>s</w:t>
      </w:r>
      <w:r>
        <w:t>等。玉米秸秆提取黄腐植酸加工有机肥，其特征在于：该玉米秸秆提取黄腐植酸有机肥由以下原料制成：腐植酸有机肥</w:t>
      </w:r>
      <w:r>
        <w:t>98%</w:t>
      </w:r>
      <w:r>
        <w:t>、特效功能菌</w:t>
      </w:r>
      <w:r>
        <w:t xml:space="preserve"> 1.5%</w:t>
      </w:r>
      <w:r>
        <w:t>、活化剂</w:t>
      </w:r>
      <w:r>
        <w:t xml:space="preserve"> 0.5%</w:t>
      </w:r>
      <w:r>
        <w:t>。</w:t>
      </w:r>
    </w:p>
    <w:p w:rsidR="00B02121" w:rsidRDefault="007A5554">
      <w:pPr>
        <w:widowControl w:val="0"/>
        <w:ind w:firstLine="614"/>
        <w:jc w:val="left"/>
        <w:rPr>
          <w:rFonts w:cs="Times New Roman"/>
          <w:szCs w:val="32"/>
        </w:rPr>
      </w:pPr>
      <w:r>
        <w:rPr>
          <w:rFonts w:cs="Times New Roman"/>
          <w:szCs w:val="32"/>
        </w:rPr>
        <w:t>由于农业的现在化水平越来越高，有机食品越来越受到了人</w:t>
      </w:r>
      <w:r>
        <w:rPr>
          <w:rFonts w:cs="Times New Roman"/>
          <w:szCs w:val="32"/>
        </w:rPr>
        <w:lastRenderedPageBreak/>
        <w:t>们的重视。随之重视的便是生态农业。因为只有生态的农业才能生产出生态的食品。在这一方面，无论是从国家的政策支持的力度上，还是在实际的行动中，国家都对此投入大量的支持。现在我们所了解的有机肥的广泛应用就是一个最好的说明，可以说，有机肥以后将逐渐取代其他的肥料，而成为农作物生长中一个必备的肥料。在政策支持上，很多地方政府更是给了很多帮助。尤其在利用废弃物、处理一些废物的生活用品方面得到了大力的支持，因为这样做一方面不仅仅处理生活垃圾，减少了环境污染，而且在另一方面也变废物为宝贝，生产出了有价值的有机肥，有机肥的广泛使用，才能使得我们的农业逐步的开始向无公害农业转变，才能使得让更多有机食品、水果、蔬菜走向我们的餐桌。</w:t>
      </w:r>
    </w:p>
    <w:p w:rsidR="00B02121" w:rsidRDefault="00B02121">
      <w:pPr>
        <w:ind w:firstLineChars="0" w:firstLine="0"/>
        <w:jc w:val="left"/>
        <w:rPr>
          <w:rFonts w:cs="Times New Roman"/>
          <w:szCs w:val="32"/>
        </w:rPr>
      </w:pP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12" w:name="_Toc17403"/>
      <w:r>
        <w:rPr>
          <w:rFonts w:hint="eastAsia"/>
        </w:rPr>
        <w:lastRenderedPageBreak/>
        <w:t>（十一）</w:t>
      </w:r>
      <w:r>
        <w:t>玉米秸秆肥料化处理</w:t>
      </w:r>
      <w:bookmarkEnd w:id="12"/>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玉米秸秆肥料化处理</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cs="Times New Roman" w:hint="eastAsia"/>
          <w:szCs w:val="32"/>
        </w:rPr>
        <w:t>（</w:t>
      </w:r>
      <w:r>
        <w:rPr>
          <w:rFonts w:cs="Times New Roman" w:hint="eastAsia"/>
          <w:szCs w:val="32"/>
        </w:rPr>
        <w:t>1</w:t>
      </w:r>
      <w:r>
        <w:rPr>
          <w:rFonts w:cs="Times New Roman" w:hint="eastAsia"/>
          <w:szCs w:val="32"/>
        </w:rPr>
        <w:t>）</w:t>
      </w:r>
      <w:r>
        <w:rPr>
          <w:rFonts w:cs="Times New Roman"/>
          <w:szCs w:val="32"/>
        </w:rPr>
        <w:t>玉米秸秆直接还田，难以被农作物吸收，利用率差，并且会出现烧苗和易得病现象。关键在于加工处理，使玉米秸秆有机物变为有机</w:t>
      </w:r>
      <w:r>
        <w:t>质。使农作物更好的吸收利用，大大提高秸秆的还田量和利用率。玉米秸秆肥料化通常采用生物发酵的形式进行处理。</w:t>
      </w:r>
    </w:p>
    <w:p w:rsidR="00B02121" w:rsidRDefault="007A5554" w:rsidP="00930C3D">
      <w:pPr>
        <w:ind w:firstLine="614"/>
      </w:pPr>
      <w:r>
        <w:rPr>
          <w:rFonts w:hint="eastAsia"/>
        </w:rPr>
        <w:t>（</w:t>
      </w:r>
      <w:r>
        <w:rPr>
          <w:rFonts w:hint="eastAsia"/>
        </w:rPr>
        <w:t>2</w:t>
      </w:r>
      <w:r>
        <w:rPr>
          <w:rFonts w:hint="eastAsia"/>
        </w:rPr>
        <w:t>）</w:t>
      </w:r>
      <w:r>
        <w:t>生物发酵处理</w:t>
      </w:r>
    </w:p>
    <w:p w:rsidR="00B02121" w:rsidRDefault="007A5554" w:rsidP="00930C3D">
      <w:pPr>
        <w:ind w:firstLine="614"/>
      </w:pPr>
      <w:r>
        <w:rPr>
          <w:rFonts w:hint="eastAsia"/>
        </w:rPr>
        <w:t>①</w:t>
      </w:r>
      <w:proofErr w:type="gramStart"/>
      <w:r>
        <w:t>铡切粉碎</w:t>
      </w:r>
      <w:proofErr w:type="gramEnd"/>
      <w:r>
        <w:t>：</w:t>
      </w:r>
      <w:proofErr w:type="gramStart"/>
      <w:r>
        <w:t>铡切长度</w:t>
      </w:r>
      <w:proofErr w:type="gramEnd"/>
      <w:r>
        <w:t>2-3</w:t>
      </w:r>
      <w:r>
        <w:t>公分；粉碎细度</w:t>
      </w:r>
      <w:r>
        <w:t>≥20</w:t>
      </w:r>
      <w:r>
        <w:t>目。</w:t>
      </w:r>
    </w:p>
    <w:p w:rsidR="00B02121" w:rsidRDefault="007A5554" w:rsidP="00930C3D">
      <w:pPr>
        <w:ind w:firstLine="614"/>
      </w:pPr>
      <w:r>
        <w:rPr>
          <w:rFonts w:hint="eastAsia"/>
        </w:rPr>
        <w:t>②</w:t>
      </w:r>
      <w:r>
        <w:t>调解物料水分添加生物菌种：水分</w:t>
      </w:r>
      <w:r>
        <w:t>55-60</w:t>
      </w:r>
      <w:r>
        <w:t>；每吨物料添加发酵剂</w:t>
      </w:r>
      <w:r>
        <w:t>0.2kg</w:t>
      </w:r>
      <w:r>
        <w:t>；枯草芽孢杆</w:t>
      </w:r>
      <w:r>
        <w:t>0.2kg</w:t>
      </w:r>
      <w:r>
        <w:t>；地衣芽孢杆菌</w:t>
      </w:r>
      <w:r>
        <w:t>0.2kg</w:t>
      </w:r>
      <w:r>
        <w:t>；</w:t>
      </w:r>
      <w:r>
        <w:t>60℃-70℃</w:t>
      </w:r>
      <w:r>
        <w:t>发酵</w:t>
      </w:r>
      <w:r>
        <w:t>15</w:t>
      </w:r>
      <w:r>
        <w:t>日；生物发酵处理不是唯一处理秸秆的方法，但是</w:t>
      </w:r>
      <w:proofErr w:type="gramStart"/>
      <w:r>
        <w:t>是</w:t>
      </w:r>
      <w:proofErr w:type="gramEnd"/>
      <w:r>
        <w:t>最有效、最便捷、最完美处理秸秆的方法。经过生物发酵处理，有机质能达到</w:t>
      </w:r>
      <w:r>
        <w:t>35</w:t>
      </w:r>
      <w:r>
        <w:t>，</w:t>
      </w:r>
      <w:r>
        <w:t>N+P</w:t>
      </w:r>
      <w:r>
        <w:rPr>
          <w:vertAlign w:val="subscript"/>
        </w:rPr>
        <w:t>2</w:t>
      </w:r>
      <w:r>
        <w:t>O</w:t>
      </w:r>
      <w:r>
        <w:rPr>
          <w:vertAlign w:val="subscript"/>
        </w:rPr>
        <w:t>5</w:t>
      </w:r>
      <w:r>
        <w:t>+K</w:t>
      </w:r>
      <w:r>
        <w:rPr>
          <w:vertAlign w:val="subscript"/>
        </w:rPr>
        <w:t>2</w:t>
      </w:r>
      <w:r>
        <w:t>O≥4%</w:t>
      </w:r>
      <w:r>
        <w:t>，蛔虫</w:t>
      </w:r>
      <w:proofErr w:type="gramStart"/>
      <w:r>
        <w:t>卵</w:t>
      </w:r>
      <w:proofErr w:type="gramEnd"/>
      <w:r>
        <w:t>消灭率</w:t>
      </w:r>
      <w:r>
        <w:t>100%</w:t>
      </w:r>
      <w:r>
        <w:t>，并且对比秸秆直接还田无任何有害物质。相对比每亩同样施用</w:t>
      </w:r>
      <w:r>
        <w:t>300kg</w:t>
      </w:r>
      <w:r>
        <w:t>增产幅度提高</w:t>
      </w:r>
      <w:r>
        <w:t>20%</w:t>
      </w:r>
      <w:r>
        <w:t>以上，并且作物品质有效提升，土壤团粒结构和有益生物菌群数量也大幅度提高。</w:t>
      </w:r>
    </w:p>
    <w:p w:rsidR="00B02121" w:rsidRDefault="007A5554" w:rsidP="00930C3D">
      <w:pPr>
        <w:pStyle w:val="3"/>
        <w:ind w:firstLine="616"/>
      </w:pPr>
      <w:r>
        <w:rPr>
          <w:rFonts w:hint="eastAsia"/>
        </w:rPr>
        <w:lastRenderedPageBreak/>
        <w:t>4</w:t>
      </w:r>
      <w:r>
        <w:rPr>
          <w:rFonts w:hint="eastAsia"/>
        </w:rPr>
        <w:t>、</w:t>
      </w:r>
      <w:r>
        <w:t>主要技术装备</w:t>
      </w:r>
    </w:p>
    <w:p w:rsidR="00B02121" w:rsidRDefault="007A5554" w:rsidP="00930C3D">
      <w:pPr>
        <w:ind w:firstLine="614"/>
      </w:pPr>
      <w:r>
        <w:t>粉碎机、抓包机、铲车、筛分机、</w:t>
      </w:r>
      <w:proofErr w:type="gramStart"/>
      <w:r>
        <w:t>翻抛机</w:t>
      </w:r>
      <w:proofErr w:type="gramEnd"/>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长春市丰硕有机肥厂</w:t>
      </w:r>
    </w:p>
    <w:p w:rsidR="00B02121" w:rsidRDefault="007A5554" w:rsidP="00930C3D">
      <w:pPr>
        <w:ind w:firstLine="614"/>
      </w:pPr>
      <w:r>
        <w:rPr>
          <w:rFonts w:hint="eastAsia"/>
        </w:rPr>
        <w:t>法人：</w:t>
      </w:r>
      <w:proofErr w:type="gramStart"/>
      <w:r>
        <w:rPr>
          <w:rFonts w:hint="eastAsia"/>
        </w:rPr>
        <w:t>门春龙</w:t>
      </w:r>
      <w:proofErr w:type="gramEnd"/>
    </w:p>
    <w:p w:rsidR="00B02121" w:rsidRDefault="007A5554" w:rsidP="00930C3D">
      <w:pPr>
        <w:ind w:firstLine="614"/>
      </w:pPr>
      <w:r>
        <w:rPr>
          <w:rFonts w:hint="eastAsia"/>
        </w:rPr>
        <w:t>联系方式：</w:t>
      </w:r>
      <w:r>
        <w:rPr>
          <w:rFonts w:hint="eastAsia"/>
        </w:rPr>
        <w:t>13689830845</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秸秆还田具有独特的技术优势和良好的社会经济效益，是提高土壤有机质含量，推进农业</w:t>
      </w:r>
      <w:proofErr w:type="gramStart"/>
      <w:r>
        <w:t>科持续</w:t>
      </w:r>
      <w:proofErr w:type="gramEnd"/>
      <w:r>
        <w:t>发展的一项重要措施，对于发展生态农业、环保农业都具有重要的意义。</w:t>
      </w: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13" w:name="_Toc9287"/>
      <w:r>
        <w:rPr>
          <w:rFonts w:hint="eastAsia"/>
        </w:rPr>
        <w:lastRenderedPageBreak/>
        <w:t>（十二）</w:t>
      </w:r>
      <w:r>
        <w:t>玉米秸秆碳化生产有机肥料</w:t>
      </w:r>
      <w:bookmarkEnd w:id="13"/>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玉米秸秆碳化生产有机肥料</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玉米秸秆碳化生产有机肥料，主要原料为玉米秸秆炭、混合羊粪，发酵菌剂、粘合剂、成型助剂；配料为木醋酸液；其特征在于，所述玉米秸秆炭是经过污水吸附处理的，在有机肥的主要原料中，吸附污水后的玉米秸秆</w:t>
      </w:r>
      <w:proofErr w:type="gramStart"/>
      <w:r>
        <w:t>炭</w:t>
      </w:r>
      <w:proofErr w:type="gramEnd"/>
      <w:r>
        <w:t>质量比占</w:t>
      </w:r>
      <w:r>
        <w:t>40-45</w:t>
      </w:r>
      <w:r>
        <w:t>％、混合羊粪占</w:t>
      </w:r>
      <w:r>
        <w:t>50-55</w:t>
      </w:r>
      <w:r>
        <w:t>％、发酵菌剂占</w:t>
      </w:r>
      <w:r>
        <w:t>0.05</w:t>
      </w:r>
      <w:r>
        <w:t>％</w:t>
      </w:r>
      <w:r>
        <w:t xml:space="preserve"> -1</w:t>
      </w:r>
      <w:r>
        <w:t>％、成型</w:t>
      </w:r>
      <w:proofErr w:type="gramStart"/>
      <w:r>
        <w:t>助剂占</w:t>
      </w:r>
      <w:proofErr w:type="gramEnd"/>
      <w:r>
        <w:t>3-5</w:t>
      </w:r>
      <w:r>
        <w:t>％</w:t>
      </w:r>
      <w:r>
        <w:t xml:space="preserve"> </w:t>
      </w:r>
      <w:r>
        <w:t>；该有机肥的配料浓度为</w:t>
      </w:r>
      <w:r>
        <w:t>6</w:t>
      </w:r>
      <w:r>
        <w:t>％木醋酸液；其特征在于，所述方法包括以下步骤：</w:t>
      </w:r>
    </w:p>
    <w:p w:rsidR="00B02121" w:rsidRDefault="007A5554" w:rsidP="00930C3D">
      <w:pPr>
        <w:ind w:firstLine="614"/>
      </w:pPr>
      <w:r>
        <w:t>（</w:t>
      </w:r>
      <w:r>
        <w:t>1</w:t>
      </w:r>
      <w:r>
        <w:t>）生物质秸秆炭的制备</w:t>
      </w:r>
      <w:r>
        <w:t xml:space="preserve"> </w:t>
      </w:r>
      <w:r>
        <w:t>：由玉米秸秆经过碳化后为玉米秸秆炭；</w:t>
      </w:r>
    </w:p>
    <w:p w:rsidR="00B02121" w:rsidRDefault="007A5554" w:rsidP="00930C3D">
      <w:pPr>
        <w:ind w:firstLine="614"/>
      </w:pPr>
      <w:r>
        <w:t>（</w:t>
      </w:r>
      <w:r>
        <w:t>2</w:t>
      </w:r>
      <w:r>
        <w:t>）秸秆炭块用于污水处理</w:t>
      </w:r>
      <w:r>
        <w:t xml:space="preserve"> </w:t>
      </w:r>
      <w:r>
        <w:t>：将碳化后的玉米秸秆</w:t>
      </w:r>
      <w:proofErr w:type="gramStart"/>
      <w:r>
        <w:t>炭</w:t>
      </w:r>
      <w:proofErr w:type="gramEnd"/>
      <w:r>
        <w:t>通过成型机压缩为蜂窝状长方体块，将其整齐排列放入筛网状容器，再将装有秸秆炭块的容器放入污水处理装置中的沉沙池到生化池的通道；</w:t>
      </w:r>
    </w:p>
    <w:p w:rsidR="00B02121" w:rsidRDefault="007A5554" w:rsidP="00930C3D">
      <w:pPr>
        <w:ind w:firstLine="614"/>
      </w:pPr>
      <w:r>
        <w:t>（</w:t>
      </w:r>
      <w:r>
        <w:t>3</w:t>
      </w:r>
      <w:r>
        <w:t>）混合羊粪制备：在太阳能温室内，将新鲜羊粪与碳化后的秸秆</w:t>
      </w:r>
      <w:proofErr w:type="gramStart"/>
      <w:r>
        <w:t>炭</w:t>
      </w:r>
      <w:proofErr w:type="gramEnd"/>
      <w:r>
        <w:t>混合搅拌，然后加入腐熟剂与除臭剂，进行翻推，保证</w:t>
      </w:r>
      <w:r>
        <w:lastRenderedPageBreak/>
        <w:t>腐熟剂均匀拌入，加入适量水分，控制发酵过程中的通风，发酵期一般为</w:t>
      </w:r>
      <w:r>
        <w:t>7-14</w:t>
      </w:r>
      <w:r>
        <w:t>天，腐熟干燥时间为</w:t>
      </w:r>
      <w:r>
        <w:t>11-14</w:t>
      </w:r>
      <w:r>
        <w:t>天；出料为小块状混合羊粪；</w:t>
      </w:r>
    </w:p>
    <w:p w:rsidR="00B02121" w:rsidRDefault="007A5554" w:rsidP="00930C3D">
      <w:pPr>
        <w:ind w:firstLine="614"/>
      </w:pPr>
      <w:r>
        <w:t>有机肥的制备：对上述材料进行成分的检验，确认合格之后，将吸附污水后的玉米秸秆</w:t>
      </w:r>
      <w:proofErr w:type="gramStart"/>
      <w:r>
        <w:t>炭</w:t>
      </w:r>
      <w:proofErr w:type="gramEnd"/>
      <w:r>
        <w:t>烘干、粉碎，将混合羊粪粉碎，利用皮带输送，将粉碎后的玉米秸秆炭与混合羊粪输送至搅拌车间，添入发酵菌剂和成型助剂，充分搅拌，搅拌过程中，加入雾化的稀释木醋酸液，进行翻堆发酵，发酵之后对其成分进行检验，确认合格之后，对其进行粉碎，筛分，加入粘合剂，调节养分，然后上述混合后的有机肥原料除臭后进入造粒机造粒，造粒完成后风干、过筛称重后包装；或者根据用户需求，制成粉状，然后称重包装。</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粉碎机，烘干造料机，筛分机，智能配料称，揉搓机，有机肥生产线，供料机。</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农安县学海生物秸秆加工有限公司</w:t>
      </w:r>
    </w:p>
    <w:p w:rsidR="00B02121" w:rsidRDefault="007A5554" w:rsidP="00930C3D">
      <w:pPr>
        <w:ind w:firstLine="614"/>
      </w:pPr>
      <w:r>
        <w:rPr>
          <w:rFonts w:hint="eastAsia"/>
        </w:rPr>
        <w:t>法人：赖云清</w:t>
      </w:r>
    </w:p>
    <w:p w:rsidR="00B02121" w:rsidRDefault="007A5554" w:rsidP="00930C3D">
      <w:pPr>
        <w:ind w:firstLine="614"/>
      </w:pPr>
      <w:r>
        <w:rPr>
          <w:rFonts w:hint="eastAsia"/>
        </w:rPr>
        <w:t>联系方式：</w:t>
      </w:r>
      <w:r>
        <w:rPr>
          <w:rFonts w:hint="eastAsia"/>
        </w:rPr>
        <w:t>13654314043</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pPr>
      <w:r>
        <w:t>可以显著改善土壤结构和理化性状，增加土壤有机质、土壤微生物的种群及数量，增强土壤的生物活性，提高土壤肥力及质量，从而达到培肥土壤的目的。能减轻设施栽培土壤土传病虫害的发生程度，显著克服</w:t>
      </w:r>
      <w:proofErr w:type="gramStart"/>
      <w:r>
        <w:t>作物迎茬障碍</w:t>
      </w:r>
      <w:proofErr w:type="gramEnd"/>
      <w:r>
        <w:t>等不良影响。保护生态环境，走可持续农业发展的方向，有机肥生产极具市场竞争力，经济效益和社会效益巨大。</w:t>
      </w:r>
    </w:p>
    <w:p w:rsidR="00B02121" w:rsidRDefault="007A5554" w:rsidP="00930C3D">
      <w:pPr>
        <w:pStyle w:val="2"/>
        <w:spacing w:after="295"/>
        <w:ind w:firstLine="616"/>
        <w:rPr>
          <w:rFonts w:hint="eastAsia"/>
        </w:rPr>
      </w:pPr>
      <w:r>
        <w:rPr>
          <w:rFonts w:ascii="Times New Roman" w:eastAsia="仿宋_GB2312" w:hAnsi="Times New Roman" w:cs="Times New Roman"/>
          <w:sz w:val="32"/>
        </w:rPr>
        <w:br w:type="page"/>
      </w:r>
      <w:bookmarkStart w:id="14" w:name="_Toc14024"/>
      <w:r>
        <w:rPr>
          <w:rFonts w:hint="eastAsia"/>
        </w:rPr>
        <w:lastRenderedPageBreak/>
        <w:t>（十三）秸秆堆沤发酵技术</w:t>
      </w:r>
      <w:bookmarkEnd w:id="14"/>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秸秆堆沤发酵技术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rPr>
          <w:rFonts w:ascii="仿宋_GB2312" w:hint="eastAsia"/>
          <w:szCs w:val="32"/>
        </w:rPr>
        <w:t>玉米秸秆、水稻秸秆、大豆秸秆等</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方案</w:t>
      </w:r>
      <w:proofErr w:type="gramStart"/>
      <w:r>
        <w:t>一</w:t>
      </w:r>
      <w:proofErr w:type="gramEnd"/>
      <w:r>
        <w:t>：堆垛式，除臭效果好，抗低温零下</w:t>
      </w:r>
      <w:r>
        <w:t>40</w:t>
      </w:r>
      <w:r>
        <w:t>摄氏度</w:t>
      </w:r>
    </w:p>
    <w:p w:rsidR="00B02121" w:rsidRDefault="007A5554" w:rsidP="00930C3D">
      <w:pPr>
        <w:ind w:firstLine="614"/>
      </w:pPr>
      <w:r>
        <w:t>发酵菌剂是分固体和液体两种，一定是一比一，不能一个多一个少，正常按玉米秸秆来计算，一吨玉米秸秆可添加粪便</w:t>
      </w:r>
      <w:r>
        <w:t>2</w:t>
      </w:r>
      <w:r>
        <w:t>至</w:t>
      </w:r>
      <w:r>
        <w:t>3</w:t>
      </w:r>
      <w:r>
        <w:t>吨用菌剂各一公斤，液体的可以用喷雾器来喷洒均匀，固体的可以用水和着液体菌剂稀释到</w:t>
      </w:r>
      <w:r>
        <w:t>20</w:t>
      </w:r>
      <w:r>
        <w:t>％至</w:t>
      </w:r>
      <w:r>
        <w:t>30</w:t>
      </w:r>
      <w:r>
        <w:t>％</w:t>
      </w:r>
      <w:proofErr w:type="gramStart"/>
      <w:r>
        <w:t>水份</w:t>
      </w:r>
      <w:proofErr w:type="gramEnd"/>
      <w:r>
        <w:t>散的时候不起灰，菌剂是好氧发酵，不需要盖塑料布，在零下四十度以内正常发酵，把所有发酵辅料调节水分</w:t>
      </w:r>
      <w:r>
        <w:t>50</w:t>
      </w:r>
      <w:r>
        <w:t>到</w:t>
      </w:r>
      <w:r>
        <w:t>65</w:t>
      </w:r>
      <w:r>
        <w:t>以内，一定注意密度，建议高度不超过</w:t>
      </w:r>
      <w:r>
        <w:t>3.5</w:t>
      </w:r>
      <w:r>
        <w:t>米宽长可以自己决定。</w:t>
      </w:r>
    </w:p>
    <w:p w:rsidR="00B02121" w:rsidRDefault="007A5554" w:rsidP="00930C3D">
      <w:pPr>
        <w:ind w:firstLine="614"/>
      </w:pPr>
      <w:r>
        <w:t>方案二：最新技术，秋收把秸秆堆沤发酵，春耕保证还田</w:t>
      </w:r>
    </w:p>
    <w:p w:rsidR="00B02121" w:rsidRDefault="007A5554" w:rsidP="00930C3D">
      <w:pPr>
        <w:ind w:firstLine="614"/>
      </w:pPr>
      <w:r>
        <w:t>玉米或水稻收获后，利用机械设备收集秸秆，选择距离较近且有水源的场地堆沤发酵秸秆。一般地</w:t>
      </w:r>
      <w:r>
        <w:t>1000</w:t>
      </w:r>
      <w:r>
        <w:t>亩地玉米需要</w:t>
      </w:r>
      <w:r>
        <w:t>1</w:t>
      </w:r>
      <w:r>
        <w:t>亩发酵场地。低温寒冷期发酵，采用固体</w:t>
      </w:r>
      <w:r>
        <w:t>+</w:t>
      </w:r>
      <w:r>
        <w:t>液体耐低温菌种，在零下</w:t>
      </w:r>
      <w:r>
        <w:t>40℃</w:t>
      </w:r>
      <w:r>
        <w:t>以上堆沤均能发酵生产有机肥。在田间利用</w:t>
      </w:r>
      <w:proofErr w:type="gramStart"/>
      <w:r>
        <w:t>捡拾车</w:t>
      </w:r>
      <w:proofErr w:type="gramEnd"/>
      <w:r>
        <w:t>收集秸秆的同时，均匀喷撒腐熟剂，在堆放的同时，抽水泵或水车往秸秆堆中喷施清水，湿度</w:t>
      </w:r>
      <w:r>
        <w:t>65%</w:t>
      </w:r>
      <w:r>
        <w:t>左右，经过四个月发酵春耕直接还田。</w:t>
      </w:r>
    </w:p>
    <w:p w:rsidR="00B02121" w:rsidRDefault="007A5554" w:rsidP="00930C3D">
      <w:pPr>
        <w:pStyle w:val="3"/>
        <w:ind w:firstLine="616"/>
      </w:pPr>
      <w:r>
        <w:rPr>
          <w:rFonts w:hint="eastAsia"/>
        </w:rPr>
        <w:lastRenderedPageBreak/>
        <w:t>4</w:t>
      </w:r>
      <w:r>
        <w:rPr>
          <w:rFonts w:hint="eastAsia"/>
        </w:rPr>
        <w:t>、</w:t>
      </w:r>
      <w:r>
        <w:t>主要技术装备</w:t>
      </w:r>
    </w:p>
    <w:p w:rsidR="00B02121" w:rsidRDefault="007A5554" w:rsidP="00930C3D">
      <w:pPr>
        <w:ind w:firstLine="614"/>
      </w:pPr>
      <w:r>
        <w:t>秸秆打包机，秸秆捡拾车，拉秸秆的大篷车，钩机，铲车，水车。</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proofErr w:type="gramStart"/>
      <w:r>
        <w:t>黑龙江省骏星生物</w:t>
      </w:r>
      <w:proofErr w:type="gramEnd"/>
      <w:r>
        <w:t>科技有限公司</w:t>
      </w:r>
    </w:p>
    <w:p w:rsidR="00B02121" w:rsidRDefault="007A5554" w:rsidP="00930C3D">
      <w:pPr>
        <w:ind w:firstLine="614"/>
      </w:pPr>
      <w:r>
        <w:rPr>
          <w:rFonts w:hint="eastAsia"/>
        </w:rPr>
        <w:t>联系方式：</w:t>
      </w:r>
      <w:r>
        <w:t>王小和</w:t>
      </w:r>
      <w:r>
        <w:rPr>
          <w:rFonts w:hint="eastAsia"/>
        </w:rPr>
        <w:t xml:space="preserve">  </w:t>
      </w:r>
      <w:r>
        <w:t>15004116666</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2021</w:t>
      </w:r>
      <w:r>
        <w:t>年</w:t>
      </w:r>
      <w:r>
        <w:t>4</w:t>
      </w:r>
      <w:r>
        <w:t>月</w:t>
      </w:r>
      <w:r>
        <w:t>25</w:t>
      </w:r>
      <w:r>
        <w:t>日，农业农村部和财政部联合下发了《关于开展绿色种养循环农业试点工作的通知》明确指出</w:t>
      </w:r>
      <w:r>
        <w:t>:</w:t>
      </w:r>
      <w:r>
        <w:t>扶持一批企业和专业化服务组织市场主体</w:t>
      </w:r>
      <w:r>
        <w:rPr>
          <w:rFonts w:hint="eastAsia"/>
        </w:rPr>
        <w:t>，</w:t>
      </w:r>
      <w:r>
        <w:t>提供粪肥收集、处理施用服务的县为单位</w:t>
      </w:r>
      <w:r>
        <w:t>,</w:t>
      </w:r>
      <w:r>
        <w:t>构建</w:t>
      </w:r>
      <w:r>
        <w:t>1-2</w:t>
      </w:r>
      <w:r>
        <w:t>种粪肥还田组织运营模式，带动有机肥还田，推动化肥减量化，促进耕地质量提升和农业绿色发展。我们要</w:t>
      </w:r>
      <w:r>
        <w:t>“</w:t>
      </w:r>
      <w:r>
        <w:t>因地制宜，物尽其用，科学施策，执行标准</w:t>
      </w:r>
      <w:r>
        <w:t>”</w:t>
      </w:r>
      <w:r>
        <w:t>是生产有机肥的重点，寒冷地区生产有机肥成功的关键是管理好水分和温度，</w:t>
      </w:r>
      <w:proofErr w:type="gramStart"/>
      <w:r>
        <w:t>把控好每</w:t>
      </w:r>
      <w:proofErr w:type="gramEnd"/>
      <w:r>
        <w:t>一个环节，降低成本</w:t>
      </w:r>
      <w:r>
        <w:t>,</w:t>
      </w:r>
      <w:r>
        <w:t>抓好示范点。推广绿色种养循环农业试点</w:t>
      </w:r>
      <w:r>
        <w:t>,</w:t>
      </w:r>
      <w:r>
        <w:t>为黑土地保护助力是我们企业发展的宗旨。</w:t>
      </w:r>
    </w:p>
    <w:p w:rsidR="00B02121" w:rsidRDefault="00B02121">
      <w:pPr>
        <w:ind w:firstLineChars="0" w:firstLine="0"/>
        <w:jc w:val="left"/>
        <w:rPr>
          <w:rFonts w:cs="Times New Roman"/>
          <w:szCs w:val="32"/>
        </w:rPr>
        <w:sectPr w:rsidR="00B02121">
          <w:footerReference w:type="default" r:id="rId27"/>
          <w:pgSz w:w="11906" w:h="16838"/>
          <w:pgMar w:top="1973" w:right="1474" w:bottom="1860" w:left="1587" w:header="851" w:footer="992" w:gutter="0"/>
          <w:cols w:space="0"/>
          <w:docGrid w:type="linesAndChars" w:linePitch="591" w:charSpace="-2705"/>
        </w:sectPr>
      </w:pPr>
    </w:p>
    <w:p w:rsidR="00B02121" w:rsidRDefault="007A5554" w:rsidP="00930C3D">
      <w:pPr>
        <w:pStyle w:val="2"/>
        <w:spacing w:after="295"/>
        <w:ind w:firstLine="696"/>
        <w:rPr>
          <w:rFonts w:hint="eastAsia"/>
        </w:rPr>
      </w:pPr>
      <w:bookmarkStart w:id="15" w:name="_Toc31306"/>
      <w:r>
        <w:rPr>
          <w:rFonts w:hint="eastAsia"/>
        </w:rPr>
        <w:lastRenderedPageBreak/>
        <w:t>（十四）秸秆全</w:t>
      </w:r>
      <w:proofErr w:type="gramStart"/>
      <w:r>
        <w:rPr>
          <w:rFonts w:hint="eastAsia"/>
        </w:rPr>
        <w:t>量碎混</w:t>
      </w:r>
      <w:proofErr w:type="gramEnd"/>
      <w:r>
        <w:rPr>
          <w:rFonts w:hint="eastAsia"/>
        </w:rPr>
        <w:t>旋耕还田技术</w:t>
      </w:r>
      <w:bookmarkEnd w:id="15"/>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秸秆全</w:t>
      </w:r>
      <w:proofErr w:type="gramStart"/>
      <w:r>
        <w:t>量碎混</w:t>
      </w:r>
      <w:proofErr w:type="gramEnd"/>
      <w:r>
        <w:t>旋耕还田技术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rPr>
          <w:rFonts w:ascii="仿宋_GB2312" w:hint="eastAsia"/>
          <w:szCs w:val="32"/>
        </w:rPr>
        <w:t>玉米</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w:t>
      </w:r>
      <w:r>
        <w:t>技术路线</w:t>
      </w:r>
    </w:p>
    <w:p w:rsidR="00B02121" w:rsidRDefault="007A5554" w:rsidP="00930C3D">
      <w:pPr>
        <w:ind w:firstLine="614"/>
      </w:pPr>
      <w:r>
        <w:t>机械收获</w:t>
      </w:r>
      <w:r>
        <w:t>→</w:t>
      </w:r>
      <w:r>
        <w:t>秸秆粉碎全量还田</w:t>
      </w:r>
      <w:r>
        <w:t>→</w:t>
      </w:r>
      <w:r>
        <w:t>多功能整地机整地</w:t>
      </w:r>
    </w:p>
    <w:p w:rsidR="00B02121" w:rsidRDefault="007A5554" w:rsidP="00930C3D">
      <w:pPr>
        <w:ind w:firstLine="614"/>
      </w:pPr>
      <w:r>
        <w:t>一次作业实现玉米秸秆粉碎、深松、灭茬、旋耕、碎混、施肥、沟台平移、镇压，秸秆入土无残留，明年待耕。</w:t>
      </w:r>
    </w:p>
    <w:p w:rsidR="00B02121" w:rsidRDefault="007A5554" w:rsidP="00930C3D">
      <w:pPr>
        <w:ind w:firstLine="614"/>
      </w:pPr>
      <w:r>
        <w:rPr>
          <w:rFonts w:hint="eastAsia"/>
        </w:rPr>
        <w:t>（</w:t>
      </w:r>
      <w:r>
        <w:rPr>
          <w:rFonts w:hint="eastAsia"/>
        </w:rPr>
        <w:t>2</w:t>
      </w:r>
      <w:r>
        <w:rPr>
          <w:rFonts w:hint="eastAsia"/>
        </w:rPr>
        <w:t>）</w:t>
      </w:r>
      <w:r>
        <w:t>技术流程</w:t>
      </w:r>
    </w:p>
    <w:p w:rsidR="00B02121" w:rsidRDefault="007A5554" w:rsidP="00930C3D">
      <w:pPr>
        <w:ind w:firstLine="614"/>
      </w:pPr>
      <w:r>
        <w:t>第一步：秸秆粉碎还田作业</w:t>
      </w:r>
    </w:p>
    <w:p w:rsidR="00B02121" w:rsidRDefault="007A5554" w:rsidP="00930C3D">
      <w:pPr>
        <w:ind w:firstLine="614"/>
      </w:pPr>
      <w:r>
        <w:t>210</w:t>
      </w:r>
      <w:r>
        <w:t>以上马力拖拉机，配套特制秸秆粉碎还田机，将秸秆粉碎抛洒在地表，秸秆粉碎长度不大于</w:t>
      </w:r>
      <w:r>
        <w:t>10</w:t>
      </w:r>
      <w:r>
        <w:t>厘米，呈撕裂状；</w:t>
      </w:r>
    </w:p>
    <w:p w:rsidR="00B02121" w:rsidRDefault="007A5554" w:rsidP="00930C3D">
      <w:pPr>
        <w:ind w:firstLine="614"/>
      </w:pPr>
      <w:r>
        <w:t>第二步：机械联合整地</w:t>
      </w:r>
    </w:p>
    <w:p w:rsidR="00B02121" w:rsidRDefault="007A5554" w:rsidP="00930C3D">
      <w:pPr>
        <w:ind w:firstLine="614"/>
      </w:pPr>
      <w:r>
        <w:t>210</w:t>
      </w:r>
      <w:r>
        <w:t>以上马力拖拉机，配套多功能整地机，进行深松：是指将打碎后的玉米秸秆用整地机械混拌到</w:t>
      </w:r>
      <w:r>
        <w:t>25</w:t>
      </w:r>
      <w:r>
        <w:t>公分的土壤中，灭茬、旋耕、碎混、镇压一次作业，达到待播状态。</w:t>
      </w:r>
    </w:p>
    <w:p w:rsidR="00B02121" w:rsidRDefault="007A5554" w:rsidP="00930C3D">
      <w:pPr>
        <w:ind w:firstLine="614"/>
      </w:pPr>
      <w:r>
        <w:t>第三步：农机作业远程监测</w:t>
      </w:r>
    </w:p>
    <w:p w:rsidR="00B02121" w:rsidRDefault="007A5554" w:rsidP="00930C3D">
      <w:pPr>
        <w:ind w:firstLine="614"/>
      </w:pPr>
      <w:r>
        <w:t>作业全过程通过北斗农机作业远程监测系统进行数据采集、上传，主管部门、乡村、机手、农户可同步通过北斗精细化作业</w:t>
      </w:r>
      <w:r>
        <w:lastRenderedPageBreak/>
        <w:t>管理平台及</w:t>
      </w:r>
      <w:proofErr w:type="gramStart"/>
      <w:r>
        <w:t>微信公众号</w:t>
      </w:r>
      <w:proofErr w:type="gramEnd"/>
      <w:r>
        <w:t>进行作业查询，实时通过作业数据进行社会化服务费用结算。</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拖拉机：</w:t>
      </w:r>
      <w:r>
        <w:t>210</w:t>
      </w:r>
      <w:r>
        <w:t>以上马力</w:t>
      </w:r>
    </w:p>
    <w:p w:rsidR="00B02121" w:rsidRDefault="007A5554" w:rsidP="00930C3D">
      <w:pPr>
        <w:ind w:firstLine="614"/>
      </w:pPr>
      <w:r>
        <w:t>旋耕机：</w:t>
      </w:r>
      <w:r>
        <w:t>3-5</w:t>
      </w:r>
      <w:r>
        <w:t>垄</w:t>
      </w:r>
    </w:p>
    <w:p w:rsidR="00B02121" w:rsidRDefault="007A5554" w:rsidP="00930C3D">
      <w:pPr>
        <w:ind w:firstLine="614"/>
      </w:pPr>
      <w:r>
        <w:t>高效秸秆粉碎还田机：转速不少于每分钟</w:t>
      </w:r>
      <w:r>
        <w:t>2450</w:t>
      </w:r>
      <w:r>
        <w:t>转</w:t>
      </w:r>
    </w:p>
    <w:p w:rsidR="00B02121" w:rsidRDefault="007A5554" w:rsidP="00930C3D">
      <w:pPr>
        <w:ind w:firstLine="614"/>
      </w:pPr>
      <w:r>
        <w:t>GPS</w:t>
      </w:r>
      <w:r>
        <w:t>农机作业远程监测系统：测亩精度</w:t>
      </w:r>
      <w:r>
        <w:t>99%</w:t>
      </w:r>
      <w:r>
        <w:t>以上</w:t>
      </w:r>
    </w:p>
    <w:p w:rsidR="00B02121" w:rsidRDefault="007A5554" w:rsidP="00930C3D">
      <w:pPr>
        <w:ind w:firstLine="614"/>
      </w:pPr>
      <w:r>
        <w:t>支持实时测亩</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厂家名称：吉林省吉地农业科技服务有限公司</w:t>
      </w:r>
    </w:p>
    <w:p w:rsidR="00B02121" w:rsidRDefault="007A5554" w:rsidP="00930C3D">
      <w:pPr>
        <w:ind w:firstLine="614"/>
      </w:pPr>
      <w:r>
        <w:rPr>
          <w:rFonts w:hint="eastAsia"/>
        </w:rPr>
        <w:t>联系方式：</w:t>
      </w:r>
      <w:proofErr w:type="gramStart"/>
      <w:r>
        <w:rPr>
          <w:rFonts w:hint="eastAsia"/>
        </w:rPr>
        <w:t>隋吉华</w:t>
      </w:r>
      <w:proofErr w:type="gramEnd"/>
      <w:r>
        <w:rPr>
          <w:rFonts w:hint="eastAsia"/>
        </w:rPr>
        <w:t xml:space="preserve">  15044029668</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自</w:t>
      </w:r>
      <w:r>
        <w:t>2019</w:t>
      </w:r>
      <w:r>
        <w:t>年开始，本技术已在吉林省多地进行推广应用。</w:t>
      </w:r>
      <w:r>
        <w:t>2019</w:t>
      </w:r>
      <w:r>
        <w:t>年在长岭县太平山等地完成水田、旱田共</w:t>
      </w:r>
      <w:r>
        <w:t>7000</w:t>
      </w:r>
      <w:proofErr w:type="gramStart"/>
      <w:r>
        <w:t>晌</w:t>
      </w:r>
      <w:proofErr w:type="gramEnd"/>
      <w:r>
        <w:t>、松原长山镇等地完成</w:t>
      </w:r>
      <w:r>
        <w:t>4000</w:t>
      </w:r>
      <w:proofErr w:type="gramStart"/>
      <w:r>
        <w:t>晌</w:t>
      </w:r>
      <w:proofErr w:type="gramEnd"/>
      <w:r>
        <w:t>、永吉县一拉溪镇完成</w:t>
      </w:r>
      <w:r>
        <w:t>1000</w:t>
      </w:r>
      <w:proofErr w:type="gramStart"/>
      <w:r>
        <w:t>晌</w:t>
      </w:r>
      <w:proofErr w:type="gramEnd"/>
      <w:r>
        <w:t>秸秆粉碎还田项目。</w:t>
      </w:r>
      <w:r>
        <w:t>2020</w:t>
      </w:r>
      <w:r>
        <w:t>年完成了东丰县</w:t>
      </w:r>
      <w:r>
        <w:t>4000</w:t>
      </w:r>
      <w:proofErr w:type="gramStart"/>
      <w:r>
        <w:t>晌</w:t>
      </w:r>
      <w:proofErr w:type="gramEnd"/>
      <w:r>
        <w:t>、辉南县</w:t>
      </w:r>
      <w:r>
        <w:t>1200</w:t>
      </w:r>
      <w:proofErr w:type="gramStart"/>
      <w:r>
        <w:t>晌</w:t>
      </w:r>
      <w:proofErr w:type="gramEnd"/>
      <w:r>
        <w:t>的旱田秸秆粉碎还田作业项目、永吉</w:t>
      </w:r>
      <w:r>
        <w:t>1000</w:t>
      </w:r>
      <w:proofErr w:type="gramStart"/>
      <w:r>
        <w:t>晌</w:t>
      </w:r>
      <w:proofErr w:type="gramEnd"/>
      <w:r>
        <w:t>粉碎旋耕深翻作业任务。</w:t>
      </w:r>
    </w:p>
    <w:p w:rsidR="00B02121" w:rsidRDefault="007A5554" w:rsidP="00930C3D">
      <w:pPr>
        <w:ind w:firstLine="614"/>
      </w:pPr>
      <w:r>
        <w:t>丝沫易腐增地力</w:t>
      </w:r>
      <w:r>
        <w:t>——</w:t>
      </w:r>
      <w:r>
        <w:t>秸秆粉碎全量还田是遏制农村土地污染、环境污染的源头，秸秆全量还田是整治当前污染，造福后代福祉、功在当代利在千秋的大事。具有长远的绿色生态效益。</w:t>
      </w:r>
    </w:p>
    <w:p w:rsidR="00B02121" w:rsidRDefault="007A5554" w:rsidP="00930C3D">
      <w:pPr>
        <w:ind w:firstLine="614"/>
      </w:pPr>
      <w:r>
        <w:lastRenderedPageBreak/>
        <w:t>本技术的应用还可有效减少化肥使用量，节约农资投入成本</w:t>
      </w:r>
      <w:r>
        <w:t>5</w:t>
      </w:r>
      <w:r>
        <w:t>－</w:t>
      </w:r>
      <w:r>
        <w:t>13%</w:t>
      </w:r>
      <w:r>
        <w:t>，使板结良田逐步恢复活力，能够使粮食持续稳产高产，增产比例约在</w:t>
      </w:r>
      <w:r>
        <w:t>10</w:t>
      </w:r>
      <w:r>
        <w:t>－</w:t>
      </w:r>
      <w:r>
        <w:t>20%</w:t>
      </w:r>
      <w:r>
        <w:t>，具有巨大的经济价值。</w:t>
      </w:r>
    </w:p>
    <w:p w:rsidR="00B02121" w:rsidRDefault="007A5554" w:rsidP="00930C3D">
      <w:pPr>
        <w:ind w:firstLine="614"/>
      </w:pPr>
      <w:proofErr w:type="gramStart"/>
      <w:r>
        <w:t>碎混还田</w:t>
      </w:r>
      <w:proofErr w:type="gramEnd"/>
      <w:r>
        <w:t>技术作为吉林省黑土地保护项目措施之一，得到了省内各级领导的极大肯定与支持。具备广阔的推广应用前景。</w:t>
      </w:r>
    </w:p>
    <w:p w:rsidR="00B02121" w:rsidRDefault="00B02121" w:rsidP="00930C3D">
      <w:pPr>
        <w:pStyle w:val="a0"/>
        <w:ind w:firstLine="455"/>
        <w:rPr>
          <w:b/>
          <w:bCs/>
        </w:rPr>
        <w:sectPr w:rsidR="00B02121">
          <w:pgSz w:w="11906" w:h="16838"/>
          <w:pgMar w:top="1973" w:right="1474" w:bottom="1860" w:left="1587" w:header="851" w:footer="992" w:gutter="0"/>
          <w:cols w:space="0"/>
          <w:docGrid w:type="linesAndChars" w:linePitch="591" w:charSpace="-2705"/>
        </w:sectPr>
      </w:pPr>
    </w:p>
    <w:p w:rsidR="00B02121" w:rsidRDefault="00B02121" w:rsidP="00930C3D">
      <w:pPr>
        <w:pStyle w:val="a0"/>
        <w:ind w:firstLine="454"/>
      </w:pPr>
    </w:p>
    <w:p w:rsidR="00B02121" w:rsidRDefault="007A5554" w:rsidP="00930C3D">
      <w:pPr>
        <w:pStyle w:val="1"/>
        <w:numPr>
          <w:ilvl w:val="0"/>
          <w:numId w:val="1"/>
        </w:numPr>
        <w:spacing w:after="295"/>
      </w:pPr>
      <w:bookmarkStart w:id="16" w:name="_Toc16162"/>
      <w:r>
        <w:t>秸秆能源化利用技术</w:t>
      </w:r>
      <w:bookmarkEnd w:id="16"/>
    </w:p>
    <w:p w:rsidR="00B02121" w:rsidRDefault="007A5554" w:rsidP="00930C3D">
      <w:pPr>
        <w:pStyle w:val="2"/>
        <w:spacing w:after="295"/>
        <w:ind w:firstLine="696"/>
        <w:rPr>
          <w:rFonts w:hint="eastAsia"/>
        </w:rPr>
      </w:pPr>
      <w:bookmarkStart w:id="17" w:name="_Toc299"/>
      <w:r>
        <w:rPr>
          <w:rFonts w:hint="eastAsia"/>
        </w:rPr>
        <w:t>（一）</w:t>
      </w:r>
      <w:r>
        <w:t>秸秆草料烘干机</w:t>
      </w:r>
      <w:bookmarkEnd w:id="17"/>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秸秆草料烘干机</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秸秆草料烘干机就是利用秸秆颗粒燃料作为热源，对潮湿的秸秆进行干燥，达到</w:t>
      </w:r>
      <w:r>
        <w:t>15%</w:t>
      </w:r>
      <w:r>
        <w:t>以内后进行加工燃料或者是作为饲料和食用菌基料进行长期储存。主要技术：生物质热风炉技术、草料烘干机技术。技术要符合消防和环保要求，烘干机脱水能力强，烘干成本要低。生物质热风炉能够解决秸秆燃料结焦问题。</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秸秆草料烘干机和玉米芯烘干机，生物质热风炉。</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长春创都节能科技有限公司</w:t>
      </w:r>
    </w:p>
    <w:p w:rsidR="00B02121" w:rsidRDefault="007A5554" w:rsidP="00930C3D">
      <w:pPr>
        <w:ind w:firstLine="614"/>
      </w:pPr>
      <w:r>
        <w:rPr>
          <w:rFonts w:hint="eastAsia"/>
        </w:rPr>
        <w:t>法人：栾娟</w:t>
      </w:r>
    </w:p>
    <w:p w:rsidR="00B02121" w:rsidRDefault="007A5554" w:rsidP="00930C3D">
      <w:pPr>
        <w:ind w:firstLine="614"/>
      </w:pPr>
      <w:r>
        <w:rPr>
          <w:rFonts w:hint="eastAsia"/>
        </w:rPr>
        <w:t>联系方式：</w:t>
      </w:r>
      <w:r>
        <w:rPr>
          <w:rFonts w:hint="eastAsia"/>
        </w:rPr>
        <w:t>18043969872</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草料烘干机、三段式烘干机和两段式烘干机已经正式推入市场，得到了用户的认可，并已经申请了专利。烘干机的应用广泛，尤其是农业剩余物的回收利用领域，所以烘干机设备推广前景广阔。</w:t>
      </w:r>
      <w:r>
        <w:rPr>
          <w:rFonts w:cs="Times New Roman"/>
          <w:szCs w:val="32"/>
        </w:rPr>
        <w:br w:type="page"/>
      </w:r>
    </w:p>
    <w:p w:rsidR="00B02121" w:rsidRDefault="007A5554" w:rsidP="00930C3D">
      <w:pPr>
        <w:pStyle w:val="2"/>
        <w:spacing w:after="295"/>
        <w:ind w:firstLine="696"/>
        <w:rPr>
          <w:rFonts w:hint="eastAsia"/>
        </w:rPr>
      </w:pPr>
      <w:bookmarkStart w:id="18" w:name="_Toc3410"/>
      <w:r>
        <w:rPr>
          <w:rFonts w:hint="eastAsia"/>
        </w:rPr>
        <w:lastRenderedPageBreak/>
        <w:t>（二）</w:t>
      </w:r>
      <w:r>
        <w:t>超级电容炭的产业化生产</w:t>
      </w:r>
      <w:bookmarkEnd w:id="18"/>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超级电容炭的产业化生产</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稻壳，秸秆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w:t>
      </w:r>
      <w:r>
        <w:t>1</w:t>
      </w:r>
      <w:r>
        <w:t>）攻关目标</w:t>
      </w:r>
    </w:p>
    <w:p w:rsidR="00B02121" w:rsidRDefault="007A5554" w:rsidP="00930C3D">
      <w:pPr>
        <w:ind w:firstLine="614"/>
      </w:pPr>
      <w:r>
        <w:t>①</w:t>
      </w:r>
      <w:r>
        <w:t>开发超级碳材料的先进生产工艺，攻克关键技术，建设</w:t>
      </w:r>
      <w:r>
        <w:t>100</w:t>
      </w:r>
      <w:r>
        <w:t>吨级生产线，生产出合格产品，填补国内空白</w:t>
      </w:r>
      <w:r>
        <w:rPr>
          <w:rFonts w:hint="eastAsia"/>
        </w:rPr>
        <w:t>；</w:t>
      </w:r>
    </w:p>
    <w:p w:rsidR="00B02121" w:rsidRDefault="007A5554" w:rsidP="00930C3D">
      <w:pPr>
        <w:ind w:firstLine="614"/>
      </w:pPr>
      <w:r>
        <w:t>②</w:t>
      </w:r>
      <w:r>
        <w:t>与无锡市</w:t>
      </w:r>
      <w:proofErr w:type="gramStart"/>
      <w:r>
        <w:t>烯晶碳能超级</w:t>
      </w:r>
      <w:proofErr w:type="gramEnd"/>
      <w:r>
        <w:t>电容器生产厂家合作，生产稻壳基超级电容炭的低成本超级电容器；</w:t>
      </w:r>
    </w:p>
    <w:p w:rsidR="00B02121" w:rsidRDefault="007A5554" w:rsidP="00930C3D">
      <w:pPr>
        <w:ind w:firstLine="614"/>
      </w:pPr>
      <w:r>
        <w:t>③</w:t>
      </w:r>
      <w:r>
        <w:t>与</w:t>
      </w:r>
      <w:proofErr w:type="gramStart"/>
      <w:r>
        <w:t>一</w:t>
      </w:r>
      <w:proofErr w:type="gramEnd"/>
      <w:r>
        <w:t>汽合作将超级电容器首先应用在红旗轿车上。</w:t>
      </w:r>
    </w:p>
    <w:p w:rsidR="00B02121" w:rsidRDefault="007A5554" w:rsidP="00930C3D">
      <w:pPr>
        <w:ind w:firstLine="614"/>
      </w:pPr>
      <w:r>
        <w:t>（</w:t>
      </w:r>
      <w:r>
        <w:t>2</w:t>
      </w:r>
      <w:r>
        <w:t>）研究内容</w:t>
      </w:r>
    </w:p>
    <w:p w:rsidR="00B02121" w:rsidRDefault="007A5554" w:rsidP="00930C3D">
      <w:pPr>
        <w:ind w:firstLine="614"/>
      </w:pPr>
      <w:r>
        <w:t>为了解决超级电容器成本占比最高的电容</w:t>
      </w:r>
      <w:proofErr w:type="gramStart"/>
      <w:r>
        <w:t>炭</w:t>
      </w:r>
      <w:proofErr w:type="gramEnd"/>
      <w:r>
        <w:t>依赖进口的卡脖子问题，实现电容</w:t>
      </w:r>
      <w:proofErr w:type="gramStart"/>
      <w:r>
        <w:t>炭</w:t>
      </w:r>
      <w:proofErr w:type="gramEnd"/>
      <w:r>
        <w:t>国产化生产和应用。以稻壳为原料，开发生产出适于电极双电层储能的纳微结构稻壳基电容炭。具体研究内容如下：</w:t>
      </w:r>
    </w:p>
    <w:p w:rsidR="00B02121" w:rsidRDefault="007A5554" w:rsidP="00930C3D">
      <w:pPr>
        <w:ind w:firstLine="614"/>
      </w:pPr>
      <w:r>
        <w:t>①</w:t>
      </w:r>
      <w:r>
        <w:t>首先攻克低温催化固炭技术，提高</w:t>
      </w:r>
      <w:proofErr w:type="gramStart"/>
      <w:r>
        <w:t>炭</w:t>
      </w:r>
      <w:proofErr w:type="gramEnd"/>
      <w:r>
        <w:t>收率，减少热解炭化过程中产生的分子逸出孔道，提高体积能量密度。</w:t>
      </w:r>
    </w:p>
    <w:p w:rsidR="00B02121" w:rsidRDefault="007A5554" w:rsidP="00930C3D">
      <w:pPr>
        <w:ind w:firstLine="614"/>
      </w:pPr>
      <w:r>
        <w:t>②</w:t>
      </w:r>
      <w:r>
        <w:t>化学法活化技术，调控微孔</w:t>
      </w:r>
      <w:r>
        <w:t>/</w:t>
      </w:r>
      <w:proofErr w:type="gramStart"/>
      <w:r>
        <w:t>介孔比例</w:t>
      </w:r>
      <w:proofErr w:type="gramEnd"/>
      <w:r>
        <w:t>,</w:t>
      </w:r>
      <w:r>
        <w:t>构筑多级孔道结构电容炭。</w:t>
      </w:r>
    </w:p>
    <w:p w:rsidR="00B02121" w:rsidRDefault="007A5554" w:rsidP="00930C3D">
      <w:pPr>
        <w:ind w:firstLine="614"/>
      </w:pPr>
      <w:r>
        <w:lastRenderedPageBreak/>
        <w:t>③</w:t>
      </w:r>
      <w:r>
        <w:t>低压渗透法浸渍沥青改性技术，调控沥青浓度和体系温度、压力，堵塞孔径</w:t>
      </w:r>
      <w:r>
        <w:t>&lt;0.7nm</w:t>
      </w:r>
      <w:r>
        <w:t>的微孔，提高体积能量密度。</w:t>
      </w:r>
    </w:p>
    <w:p w:rsidR="00B02121" w:rsidRDefault="007A5554" w:rsidP="00930C3D">
      <w:pPr>
        <w:ind w:firstLine="614"/>
      </w:pPr>
      <w:r>
        <w:t>④</w:t>
      </w:r>
      <w:r>
        <w:t>化学覆盖技术，适当温度热处理，化学法覆盖和消除表面含氧官能团，控制电容器产品的漏电流现象。</w:t>
      </w:r>
    </w:p>
    <w:p w:rsidR="00B02121" w:rsidRDefault="007A5554" w:rsidP="00930C3D">
      <w:pPr>
        <w:ind w:firstLine="614"/>
      </w:pPr>
      <w:r>
        <w:t>⑤</w:t>
      </w:r>
      <w:r>
        <w:t>导电沥青化学修饰改性，提高导电性，降低孔体积。</w:t>
      </w:r>
    </w:p>
    <w:p w:rsidR="00B02121" w:rsidRDefault="007A5554" w:rsidP="00930C3D">
      <w:pPr>
        <w:ind w:firstLine="614"/>
        <w:rPr>
          <w:rFonts w:cs="Times New Roman"/>
          <w:szCs w:val="32"/>
        </w:rPr>
      </w:pPr>
      <w:r>
        <w:t>⑥</w:t>
      </w:r>
      <w:r>
        <w:t>采用化学络合法去除微量杂质（如铁离子</w:t>
      </w:r>
      <w:r>
        <w:t>&lt;10ppm</w:t>
      </w:r>
      <w:r>
        <w:t>）。</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w:t>
      </w:r>
      <w:r>
        <w:rPr>
          <w:rFonts w:hint="eastAsia"/>
        </w:rPr>
        <w:t>1</w:t>
      </w:r>
      <w:r>
        <w:t>）技术指标</w:t>
      </w:r>
    </w:p>
    <w:p w:rsidR="00B02121" w:rsidRDefault="007A5554" w:rsidP="00930C3D">
      <w:pPr>
        <w:ind w:firstLine="614"/>
      </w:pPr>
      <w:r>
        <w:t>①</w:t>
      </w:r>
      <w:r>
        <w:t>电容</w:t>
      </w:r>
      <w:proofErr w:type="gramStart"/>
      <w:r>
        <w:t>炭</w:t>
      </w:r>
      <w:proofErr w:type="gramEnd"/>
      <w:r>
        <w:t>主要技术指标达到可乐丽同类产品水平，生产一吨电容</w:t>
      </w:r>
      <w:proofErr w:type="gramStart"/>
      <w:r>
        <w:t>炭</w:t>
      </w:r>
      <w:proofErr w:type="gramEnd"/>
      <w:r>
        <w:t>所需的稻壳原料由传统工艺</w:t>
      </w:r>
      <w:r>
        <w:t>12-13</w:t>
      </w:r>
      <w:r>
        <w:t>吨降低到</w:t>
      </w:r>
      <w:r>
        <w:t>6</w:t>
      </w:r>
      <w:r>
        <w:t>吨，成本进一步降低</w:t>
      </w:r>
      <w:r>
        <w:t>30</w:t>
      </w:r>
      <w:r>
        <w:t>～</w:t>
      </w:r>
      <w:r>
        <w:t>50%</w:t>
      </w:r>
      <w:r>
        <w:t>。</w:t>
      </w:r>
    </w:p>
    <w:p w:rsidR="00B02121" w:rsidRDefault="007A5554" w:rsidP="00930C3D">
      <w:pPr>
        <w:ind w:firstLine="614"/>
      </w:pPr>
      <w:r>
        <w:t>②</w:t>
      </w:r>
      <w:r>
        <w:t>在不改变活化设备的情况下，提高产能</w:t>
      </w:r>
      <w:r>
        <w:t>1</w:t>
      </w:r>
      <w:r>
        <w:t>倍。即原来生产电容</w:t>
      </w:r>
      <w:proofErr w:type="gramStart"/>
      <w:r>
        <w:t>炭</w:t>
      </w:r>
      <w:proofErr w:type="gramEnd"/>
      <w:r>
        <w:t>50</w:t>
      </w:r>
      <w:r>
        <w:t>吨</w:t>
      </w:r>
      <w:r>
        <w:t>/</w:t>
      </w:r>
      <w:r>
        <w:t>年的生产线，提高产能达到</w:t>
      </w:r>
      <w:r>
        <w:t>100</w:t>
      </w:r>
      <w:r>
        <w:t>吨</w:t>
      </w:r>
      <w:r>
        <w:t>/</w:t>
      </w:r>
      <w:r>
        <w:t>年，提高生产效率。</w:t>
      </w:r>
    </w:p>
    <w:p w:rsidR="00B02121" w:rsidRDefault="007A5554" w:rsidP="00930C3D">
      <w:pPr>
        <w:ind w:firstLine="614"/>
      </w:pPr>
      <w:r>
        <w:t>③</w:t>
      </w:r>
      <w:r>
        <w:t>提高电容炭的体积能量密度，从</w:t>
      </w:r>
      <w:r>
        <w:t>67.54F/CC</w:t>
      </w:r>
      <w:r>
        <w:t>提高到大于</w:t>
      </w:r>
      <w:r>
        <w:t>76F/CC</w:t>
      </w:r>
      <w:r>
        <w:t>；超级电容器的体积比容量，从基础要求达到</w:t>
      </w:r>
      <w:r>
        <w:t>16F/cm3</w:t>
      </w:r>
      <w:r>
        <w:t>提高到</w:t>
      </w:r>
      <w:r>
        <w:t>18F/cm</w:t>
      </w:r>
      <w:r>
        <w:rPr>
          <w:vertAlign w:val="superscript"/>
        </w:rPr>
        <w:t>3</w:t>
      </w:r>
      <w:r>
        <w:t>。</w:t>
      </w:r>
    </w:p>
    <w:p w:rsidR="00B02121" w:rsidRDefault="007A5554" w:rsidP="00930C3D">
      <w:pPr>
        <w:ind w:firstLine="614"/>
      </w:pPr>
      <w:r>
        <w:t>（</w:t>
      </w:r>
      <w:r>
        <w:rPr>
          <w:rFonts w:hint="eastAsia"/>
        </w:rPr>
        <w:t>2</w:t>
      </w:r>
      <w:r>
        <w:t>）成果形式或要求</w:t>
      </w:r>
    </w:p>
    <w:p w:rsidR="00B02121" w:rsidRDefault="007A5554" w:rsidP="00930C3D">
      <w:pPr>
        <w:ind w:firstLine="614"/>
      </w:pPr>
      <w:r>
        <w:t>①</w:t>
      </w:r>
      <w:r>
        <w:t>吉林</w:t>
      </w:r>
      <w:proofErr w:type="gramStart"/>
      <w:r>
        <w:t>凯禹建设</w:t>
      </w:r>
      <w:proofErr w:type="gramEnd"/>
      <w:r>
        <w:t>100</w:t>
      </w:r>
      <w:r>
        <w:t>吨</w:t>
      </w:r>
      <w:r>
        <w:t>/</w:t>
      </w:r>
      <w:r>
        <w:t>年稻壳基电容</w:t>
      </w:r>
      <w:proofErr w:type="gramStart"/>
      <w:r>
        <w:t>炭</w:t>
      </w:r>
      <w:proofErr w:type="gramEnd"/>
      <w:r>
        <w:t>生产线，生产出合格产品。</w:t>
      </w:r>
    </w:p>
    <w:p w:rsidR="00B02121" w:rsidRDefault="007A5554" w:rsidP="00930C3D">
      <w:pPr>
        <w:ind w:firstLine="614"/>
      </w:pPr>
      <w:r>
        <w:lastRenderedPageBreak/>
        <w:t>②</w:t>
      </w:r>
      <w:proofErr w:type="gramStart"/>
      <w:r>
        <w:t>烯晶碳能</w:t>
      </w:r>
      <w:proofErr w:type="gramEnd"/>
      <w:r>
        <w:t>公司完成稻壳基电容</w:t>
      </w:r>
      <w:proofErr w:type="gramStart"/>
      <w:r>
        <w:t>炭</w:t>
      </w:r>
      <w:proofErr w:type="gramEnd"/>
      <w:r>
        <w:t>超级电容器系统在线生产应用，预计</w:t>
      </w:r>
      <w:proofErr w:type="gramStart"/>
      <w:r>
        <w:t>电容炭年需求量</w:t>
      </w:r>
      <w:proofErr w:type="gramEnd"/>
      <w:r>
        <w:t>60</w:t>
      </w:r>
      <w:r>
        <w:t>～</w:t>
      </w:r>
      <w:r>
        <w:t>70</w:t>
      </w:r>
      <w:r>
        <w:t>吨。</w:t>
      </w:r>
      <w:r>
        <w:t>③</w:t>
      </w:r>
      <w:r>
        <w:t>在全国推广应用，预计</w:t>
      </w:r>
      <w:proofErr w:type="gramStart"/>
      <w:r>
        <w:t>电容炭年需求量</w:t>
      </w:r>
      <w:proofErr w:type="gramEnd"/>
      <w:r>
        <w:t>600</w:t>
      </w:r>
      <w:r>
        <w:t>～</w:t>
      </w:r>
      <w:r>
        <w:t>700</w:t>
      </w:r>
      <w:r>
        <w:t>吨。</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proofErr w:type="gramStart"/>
      <w:r>
        <w:t>吉林省圣禾生物质</w:t>
      </w:r>
      <w:proofErr w:type="gramEnd"/>
      <w:r>
        <w:t>科技有限公司</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w:t>
      </w:r>
      <w:r>
        <w:rPr>
          <w:rFonts w:hint="eastAsia"/>
        </w:rPr>
        <w:t>1</w:t>
      </w:r>
      <w:r>
        <w:t>）技术背景</w:t>
      </w:r>
    </w:p>
    <w:p w:rsidR="00B02121" w:rsidRDefault="007A5554" w:rsidP="00930C3D">
      <w:pPr>
        <w:ind w:firstLine="614"/>
      </w:pPr>
      <w:r>
        <w:t>超级电容器是是汽车、精密仪器的安全节能的关键器件，目前我国生产超级电容器的关键材料电容炭的市场和知识产权主要被日本和美国控制，涉及到国家安全；开发和生产出具有我国自主知识产权超级电容器的关键碳材料</w:t>
      </w:r>
      <w:r>
        <w:t>-</w:t>
      </w:r>
      <w:r>
        <w:t>电容炭，填补国内空白，替代进口产品是亟待解决的问题。</w:t>
      </w:r>
    </w:p>
    <w:p w:rsidR="00B02121" w:rsidRDefault="007A5554" w:rsidP="00930C3D">
      <w:pPr>
        <w:ind w:firstLine="614"/>
      </w:pPr>
      <w:r>
        <w:t>（</w:t>
      </w:r>
      <w:r>
        <w:rPr>
          <w:rFonts w:hint="eastAsia"/>
        </w:rPr>
        <w:t>2</w:t>
      </w:r>
      <w:r>
        <w:t>）技术优势</w:t>
      </w:r>
    </w:p>
    <w:p w:rsidR="00B02121" w:rsidRDefault="007A5554" w:rsidP="00930C3D">
      <w:pPr>
        <w:ind w:firstLine="614"/>
      </w:pPr>
      <w:r>
        <w:t>关键技术：</w:t>
      </w:r>
      <w:proofErr w:type="gramStart"/>
      <w:r>
        <w:t>炭</w:t>
      </w:r>
      <w:proofErr w:type="gramEnd"/>
      <w:r>
        <w:t>表面结构的合理设计是优化电化学性能的关键，因此将杂原子引入碳骨架，改变碳电中性，提高材料极性，增加表面电子云密度，构建稳定的电化学界面，构筑电解质离子的无障碍通道。</w:t>
      </w:r>
    </w:p>
    <w:p w:rsidR="00B02121" w:rsidRDefault="007A5554" w:rsidP="00930C3D">
      <w:pPr>
        <w:ind w:firstLine="614"/>
      </w:pPr>
      <w:r>
        <w:t>本项目的意义：</w:t>
      </w:r>
      <w:r>
        <w:t xml:space="preserve"> </w:t>
      </w:r>
    </w:p>
    <w:p w:rsidR="00B02121" w:rsidRDefault="007A5554" w:rsidP="00930C3D">
      <w:pPr>
        <w:ind w:firstLine="614"/>
      </w:pPr>
      <w:r>
        <w:rPr>
          <w:rFonts w:ascii="仿宋_GB2312" w:hAnsi="仿宋_GB2312" w:cs="仿宋_GB2312" w:hint="eastAsia"/>
        </w:rPr>
        <w:t>①</w:t>
      </w:r>
      <w:r>
        <w:t>本项目完成后实现电容</w:t>
      </w:r>
      <w:proofErr w:type="gramStart"/>
      <w:r>
        <w:t>炭</w:t>
      </w:r>
      <w:proofErr w:type="gramEnd"/>
      <w:r>
        <w:t>国产化，填补国内空白，替代价格昂贵的进口产品。</w:t>
      </w:r>
    </w:p>
    <w:p w:rsidR="00B02121" w:rsidRDefault="007A5554" w:rsidP="00930C3D">
      <w:pPr>
        <w:ind w:firstLine="614"/>
      </w:pPr>
      <w:r>
        <w:rPr>
          <w:rFonts w:ascii="仿宋_GB2312" w:hAnsi="仿宋_GB2312" w:cs="仿宋_GB2312" w:hint="eastAsia"/>
        </w:rPr>
        <w:lastRenderedPageBreak/>
        <w:t>②</w:t>
      </w:r>
      <w:r>
        <w:t>本项目首次采用低温固氮技术、化学覆盖热处理技术将杂原子键合到</w:t>
      </w:r>
      <w:proofErr w:type="gramStart"/>
      <w:r>
        <w:t>炭</w:t>
      </w:r>
      <w:proofErr w:type="gramEnd"/>
      <w:r>
        <w:t>基底的骨架结构中，不仅解决了自放电产生的漏电流问题，而且还提高了电容炭的振实密度、体积比电容、循环稳定性和收率。</w:t>
      </w:r>
    </w:p>
    <w:p w:rsidR="00B02121" w:rsidRDefault="007A5554" w:rsidP="00930C3D">
      <w:pPr>
        <w:ind w:firstLine="614"/>
      </w:pPr>
      <w:r>
        <w:rPr>
          <w:rFonts w:ascii="仿宋_GB2312" w:hAnsi="仿宋_GB2312" w:cs="仿宋_GB2312" w:hint="eastAsia"/>
        </w:rPr>
        <w:t>③</w:t>
      </w:r>
      <w:r>
        <w:t>本项目实施后，电容</w:t>
      </w:r>
      <w:proofErr w:type="gramStart"/>
      <w:r>
        <w:t>炭</w:t>
      </w:r>
      <w:proofErr w:type="gramEnd"/>
      <w:r>
        <w:t>产品收率增加</w:t>
      </w:r>
      <w:r>
        <w:t>1.2</w:t>
      </w:r>
      <w:r>
        <w:t>倍，设备产能提高</w:t>
      </w:r>
      <w:r>
        <w:t>1</w:t>
      </w:r>
      <w:r>
        <w:t>倍，产品体积能量密度提高</w:t>
      </w:r>
      <w:r>
        <w:t>60%</w:t>
      </w:r>
      <w:r>
        <w:t>，循环稳定性实现</w:t>
      </w:r>
      <w:r>
        <w:t>100%</w:t>
      </w:r>
      <w:r>
        <w:t>。</w:t>
      </w:r>
    </w:p>
    <w:p w:rsidR="00B02121" w:rsidRDefault="007A5554" w:rsidP="00930C3D">
      <w:pPr>
        <w:ind w:firstLine="614"/>
      </w:pPr>
      <w:bookmarkStart w:id="19" w:name="OLE_LINK1"/>
      <w:bookmarkStart w:id="20" w:name="OLE_LINK2"/>
      <w:r>
        <w:rPr>
          <w:rFonts w:ascii="仿宋_GB2312" w:hAnsi="仿宋_GB2312" w:cs="仿宋_GB2312" w:hint="eastAsia"/>
        </w:rPr>
        <w:t>④</w:t>
      </w:r>
      <w:r>
        <w:t>本项目完成后，形成具有我国自主知识产权的从原材料生产、器件生产到车用一套完整产业链。</w:t>
      </w:r>
      <w:r>
        <w:t>①</w:t>
      </w:r>
      <w:r>
        <w:t>吉林</w:t>
      </w:r>
      <w:proofErr w:type="gramStart"/>
      <w:r>
        <w:t>凯禹建设</w:t>
      </w:r>
      <w:proofErr w:type="gramEnd"/>
      <w:r>
        <w:t>100</w:t>
      </w:r>
      <w:r>
        <w:t>吨</w:t>
      </w:r>
      <w:r>
        <w:t>/</w:t>
      </w:r>
      <w:r>
        <w:t>年稻壳基电容</w:t>
      </w:r>
      <w:proofErr w:type="gramStart"/>
      <w:r>
        <w:t>炭</w:t>
      </w:r>
      <w:proofErr w:type="gramEnd"/>
      <w:r>
        <w:t>生产线，生产出合格产品。</w:t>
      </w:r>
      <w:r>
        <w:t>②</w:t>
      </w:r>
      <w:proofErr w:type="gramStart"/>
      <w:r>
        <w:t>烯晶碳能</w:t>
      </w:r>
      <w:proofErr w:type="gramEnd"/>
      <w:r>
        <w:t>公司完成稻壳基电容</w:t>
      </w:r>
      <w:proofErr w:type="gramStart"/>
      <w:r>
        <w:t>炭</w:t>
      </w:r>
      <w:proofErr w:type="gramEnd"/>
      <w:r>
        <w:t>超级电容器系统在线生产应用，</w:t>
      </w:r>
      <w:r>
        <w:t>③</w:t>
      </w:r>
      <w:r>
        <w:t>超级电容器应用在</w:t>
      </w:r>
      <w:proofErr w:type="gramStart"/>
      <w:r>
        <w:t>一</w:t>
      </w:r>
      <w:proofErr w:type="gramEnd"/>
      <w:r>
        <w:t>汽红旗轿车上。</w:t>
      </w:r>
      <w:bookmarkEnd w:id="19"/>
      <w:bookmarkEnd w:id="20"/>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21" w:name="_Toc9806"/>
      <w:r>
        <w:rPr>
          <w:rFonts w:hint="eastAsia"/>
        </w:rPr>
        <w:lastRenderedPageBreak/>
        <w:t>（三）</w:t>
      </w:r>
      <w:r>
        <w:t>生物质炭化设备技术</w:t>
      </w:r>
      <w:bookmarkEnd w:id="21"/>
    </w:p>
    <w:p w:rsidR="00B02121" w:rsidRDefault="007A5554" w:rsidP="00930C3D">
      <w:pPr>
        <w:pStyle w:val="3"/>
        <w:ind w:firstLine="616"/>
      </w:pPr>
      <w:r>
        <w:rPr>
          <w:rFonts w:hint="eastAsia"/>
        </w:rPr>
        <w:t>1</w:t>
      </w:r>
      <w:r>
        <w:rPr>
          <w:rFonts w:hint="eastAsia"/>
        </w:rPr>
        <w:t>、</w:t>
      </w:r>
      <w:r>
        <w:t>技术名称</w:t>
      </w:r>
      <w:bookmarkStart w:id="22" w:name="_Hlk45971063"/>
    </w:p>
    <w:p w:rsidR="00B02121" w:rsidRDefault="007A5554" w:rsidP="00930C3D">
      <w:pPr>
        <w:ind w:firstLine="614"/>
      </w:pPr>
      <w:r>
        <w:t>生物质炭化设备技术</w:t>
      </w:r>
      <w:bookmarkEnd w:id="22"/>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大田作物、园艺作物秸秆及农业生产废弃物等</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w:t>
      </w:r>
      <w:r>
        <w:t>基本原理</w:t>
      </w:r>
    </w:p>
    <w:p w:rsidR="00B02121" w:rsidRDefault="007A5554" w:rsidP="00930C3D">
      <w:pPr>
        <w:ind w:firstLine="614"/>
      </w:pPr>
      <w:r>
        <w:t>利用热解原理，使有机物原料在完全或者部分缺氧条件下，经过高温热裂解</w:t>
      </w:r>
      <w:r>
        <w:t>(</w:t>
      </w:r>
      <w:r>
        <w:t>通常＜</w:t>
      </w:r>
      <w:r>
        <w:t>700℃ )</w:t>
      </w:r>
      <w:r>
        <w:t>，最终产出生物质炭和木醋液的设备。热解过程中烟气冷凝得到的酸性红棕色液体为木醋液。</w:t>
      </w:r>
    </w:p>
    <w:p w:rsidR="00B02121" w:rsidRDefault="007A5554" w:rsidP="00930C3D">
      <w:pPr>
        <w:ind w:firstLine="614"/>
      </w:pPr>
      <w:r>
        <w:rPr>
          <w:rFonts w:hint="eastAsia"/>
        </w:rPr>
        <w:t>（</w:t>
      </w:r>
      <w:r>
        <w:rPr>
          <w:rFonts w:hint="eastAsia"/>
        </w:rPr>
        <w:t>2</w:t>
      </w:r>
      <w:r>
        <w:rPr>
          <w:rFonts w:hint="eastAsia"/>
        </w:rPr>
        <w:t>）</w:t>
      </w:r>
      <w:r>
        <w:t>设备型号</w:t>
      </w:r>
    </w:p>
    <w:p w:rsidR="00B02121" w:rsidRDefault="007A5554" w:rsidP="00930C3D">
      <w:pPr>
        <w:ind w:firstLine="614"/>
      </w:pPr>
      <w:r>
        <w:t>SWT-11</w:t>
      </w:r>
      <w:r>
        <w:t>：</w:t>
      </w:r>
      <w:r>
        <w:t>SWT</w:t>
      </w:r>
      <w:r>
        <w:t>表示生物质炭化，</w:t>
      </w:r>
      <w:r>
        <w:t>11</w:t>
      </w:r>
      <w:r>
        <w:t>表示炭化设备炉胆长度</w:t>
      </w:r>
      <w:r>
        <w:t>11</w:t>
      </w:r>
      <w:r>
        <w:t>米。</w:t>
      </w:r>
    </w:p>
    <w:p w:rsidR="00B02121" w:rsidRDefault="007A5554" w:rsidP="00930C3D">
      <w:pPr>
        <w:ind w:firstLine="614"/>
      </w:pPr>
      <w:r>
        <w:rPr>
          <w:rFonts w:hint="eastAsia"/>
        </w:rPr>
        <w:t>（</w:t>
      </w:r>
      <w:r>
        <w:rPr>
          <w:rFonts w:hint="eastAsia"/>
        </w:rPr>
        <w:t>3</w:t>
      </w:r>
      <w:r>
        <w:rPr>
          <w:rFonts w:hint="eastAsia"/>
        </w:rPr>
        <w:t>）</w:t>
      </w:r>
      <w:r>
        <w:t>适用范围</w:t>
      </w:r>
    </w:p>
    <w:p w:rsidR="00B02121" w:rsidRDefault="007A5554" w:rsidP="00930C3D">
      <w:pPr>
        <w:ind w:firstLine="614"/>
      </w:pPr>
      <w:r>
        <w:t>可广泛用于将秸秆、稻壳、菜棚废弃物、</w:t>
      </w:r>
      <w:proofErr w:type="gramStart"/>
      <w:r>
        <w:t>菌棚废弃物</w:t>
      </w:r>
      <w:proofErr w:type="gramEnd"/>
      <w:r>
        <w:t>、中药残渣、城市污泥、果木等有机废料制作成炭粉。</w:t>
      </w:r>
    </w:p>
    <w:p w:rsidR="00B02121" w:rsidRDefault="007A5554" w:rsidP="00930C3D">
      <w:pPr>
        <w:ind w:firstLine="614"/>
      </w:pPr>
      <w:r>
        <w:rPr>
          <w:rFonts w:hint="eastAsia"/>
        </w:rPr>
        <w:t>（</w:t>
      </w:r>
      <w:r>
        <w:rPr>
          <w:rFonts w:hint="eastAsia"/>
        </w:rPr>
        <w:t>4</w:t>
      </w:r>
      <w:r>
        <w:rPr>
          <w:rFonts w:hint="eastAsia"/>
        </w:rPr>
        <w:t>）</w:t>
      </w:r>
      <w:r>
        <w:t>节能环保</w:t>
      </w:r>
    </w:p>
    <w:p w:rsidR="00B02121" w:rsidRDefault="007A5554" w:rsidP="00930C3D">
      <w:pPr>
        <w:ind w:firstLine="614"/>
      </w:pPr>
      <w:r>
        <w:rPr>
          <w:rFonts w:hint="eastAsia"/>
        </w:rPr>
        <w:t>①</w:t>
      </w:r>
      <w:r>
        <w:t>炭化过程中，能耗很小，一大部分的热能来源于炭化物本身体内溢出的木煤气，炭化中后期完全使用本身体内溢出的木煤气进行炭化。</w:t>
      </w:r>
    </w:p>
    <w:p w:rsidR="00B02121" w:rsidRDefault="007A5554" w:rsidP="00930C3D">
      <w:pPr>
        <w:ind w:firstLine="614"/>
      </w:pPr>
      <w:r>
        <w:rPr>
          <w:rFonts w:hint="eastAsia"/>
        </w:rPr>
        <w:lastRenderedPageBreak/>
        <w:t>②</w:t>
      </w:r>
      <w:r>
        <w:t>换胆式操作，能充分利用主体余温对下一个冷</w:t>
      </w:r>
      <w:proofErr w:type="gramStart"/>
      <w:r>
        <w:t>胆进行</w:t>
      </w:r>
      <w:proofErr w:type="gramEnd"/>
      <w:r>
        <w:t>初温加热，确保能源不浪费，节约成本。</w:t>
      </w:r>
    </w:p>
    <w:p w:rsidR="00B02121" w:rsidRDefault="007A5554" w:rsidP="00930C3D">
      <w:pPr>
        <w:ind w:firstLine="614"/>
      </w:pPr>
      <w:r>
        <w:rPr>
          <w:rFonts w:hint="eastAsia"/>
        </w:rPr>
        <w:t>③</w:t>
      </w:r>
      <w:r>
        <w:t>生物质炭化过程中，产生的木煤气杂质少，纯度高，燃烧充分，经相关部门检测，炭化过程中排放的烟气完全符合环保标准。</w:t>
      </w:r>
    </w:p>
    <w:p w:rsidR="00B02121" w:rsidRDefault="007A5554" w:rsidP="00930C3D">
      <w:pPr>
        <w:ind w:firstLine="614"/>
      </w:pPr>
      <w:r>
        <w:rPr>
          <w:rFonts w:hint="eastAsia"/>
        </w:rPr>
        <w:t>④</w:t>
      </w:r>
      <w:r>
        <w:t>整个炭化过程，设备整体运行的噪声小，无任何污水排放。</w:t>
      </w:r>
    </w:p>
    <w:p w:rsidR="00B02121" w:rsidRDefault="007A5554" w:rsidP="00930C3D">
      <w:pPr>
        <w:ind w:firstLine="614"/>
      </w:pPr>
      <w:r>
        <w:rPr>
          <w:rFonts w:hint="eastAsia"/>
        </w:rPr>
        <w:t>（</w:t>
      </w:r>
      <w:r>
        <w:rPr>
          <w:rFonts w:hint="eastAsia"/>
        </w:rPr>
        <w:t>5</w:t>
      </w:r>
      <w:r>
        <w:rPr>
          <w:rFonts w:hint="eastAsia"/>
        </w:rPr>
        <w:t>）</w:t>
      </w:r>
      <w:r>
        <w:t>安装使用简单，场地适应性强</w:t>
      </w:r>
    </w:p>
    <w:p w:rsidR="00B02121" w:rsidRDefault="007A5554" w:rsidP="00930C3D">
      <w:pPr>
        <w:ind w:firstLine="614"/>
      </w:pPr>
      <w:r>
        <w:rPr>
          <w:rFonts w:hint="eastAsia"/>
        </w:rPr>
        <w:t>①</w:t>
      </w:r>
      <w:r>
        <w:t>体积小容量大，组合式结构，便于拆解安装。</w:t>
      </w:r>
    </w:p>
    <w:p w:rsidR="00B02121" w:rsidRDefault="007A5554" w:rsidP="00930C3D">
      <w:pPr>
        <w:ind w:firstLine="614"/>
      </w:pPr>
      <w:r>
        <w:rPr>
          <w:rFonts w:hint="eastAsia"/>
        </w:rPr>
        <w:t>②</w:t>
      </w:r>
      <w:r>
        <w:t>可根据所处理的有机质固体物种类及场地环境情况，对应设计出满足需求的炉型。</w:t>
      </w:r>
    </w:p>
    <w:p w:rsidR="00B02121" w:rsidRDefault="007A5554" w:rsidP="00930C3D">
      <w:pPr>
        <w:ind w:firstLine="614"/>
      </w:pPr>
      <w:r>
        <w:rPr>
          <w:rFonts w:hint="eastAsia"/>
        </w:rPr>
        <w:t>（</w:t>
      </w:r>
      <w:r>
        <w:rPr>
          <w:rFonts w:hint="eastAsia"/>
        </w:rPr>
        <w:t>6</w:t>
      </w:r>
      <w:r>
        <w:rPr>
          <w:rFonts w:hint="eastAsia"/>
        </w:rPr>
        <w:t>）</w:t>
      </w:r>
      <w:r>
        <w:t>此炭化炉为常压设备，安全性高，易操作</w:t>
      </w:r>
    </w:p>
    <w:p w:rsidR="00B02121" w:rsidRDefault="007A5554" w:rsidP="00930C3D">
      <w:pPr>
        <w:ind w:firstLine="614"/>
      </w:pPr>
      <w:r>
        <w:rPr>
          <w:rFonts w:hint="eastAsia"/>
        </w:rPr>
        <w:t>（</w:t>
      </w:r>
      <w:r>
        <w:rPr>
          <w:rFonts w:hint="eastAsia"/>
        </w:rPr>
        <w:t>7</w:t>
      </w:r>
      <w:r>
        <w:rPr>
          <w:rFonts w:hint="eastAsia"/>
        </w:rPr>
        <w:t>）</w:t>
      </w:r>
      <w:r>
        <w:t>产品多样化，应用广泛</w:t>
      </w:r>
    </w:p>
    <w:p w:rsidR="00B02121" w:rsidRDefault="007A5554" w:rsidP="00930C3D">
      <w:pPr>
        <w:ind w:firstLine="614"/>
      </w:pPr>
      <w:r>
        <w:rPr>
          <w:rFonts w:hint="eastAsia"/>
        </w:rPr>
        <w:t>①</w:t>
      </w:r>
      <w:r>
        <w:t>在炭化过程中除产出炭及炭粉外，还将产出木醋液及热源等。炭粉在工业、农业、医药、家庭等多个领域均有应用。炭粉可用于冶金、制药，在家庭中可以用于吸附有害气体、除湿、除臭。也可用于改良土壤，生产</w:t>
      </w:r>
      <w:proofErr w:type="gramStart"/>
      <w:r>
        <w:t>炭</w:t>
      </w:r>
      <w:proofErr w:type="gramEnd"/>
      <w:r>
        <w:t>基肥，炭基肥既能够保证农作物的稳产增收，又能改善土壤问题。</w:t>
      </w:r>
    </w:p>
    <w:p w:rsidR="00B02121" w:rsidRDefault="007A5554" w:rsidP="00930C3D">
      <w:pPr>
        <w:ind w:firstLine="614"/>
      </w:pPr>
      <w:r>
        <w:rPr>
          <w:rFonts w:hint="eastAsia"/>
        </w:rPr>
        <w:t>②</w:t>
      </w:r>
      <w:r>
        <w:t>木炭是烧烤、火锅、家用取暖的优质燃料。</w:t>
      </w:r>
    </w:p>
    <w:p w:rsidR="00B02121" w:rsidRDefault="007A5554" w:rsidP="00930C3D">
      <w:pPr>
        <w:ind w:firstLine="614"/>
      </w:pPr>
      <w:r>
        <w:rPr>
          <w:rFonts w:hint="eastAsia"/>
        </w:rPr>
        <w:t>③</w:t>
      </w:r>
      <w:r>
        <w:t>木醋液为天然的叶面肥、杀菌剂、驱虫剂、肥料增效剂，市场潜力巨大。</w:t>
      </w:r>
    </w:p>
    <w:p w:rsidR="00B02121" w:rsidRDefault="007A5554" w:rsidP="00930C3D">
      <w:pPr>
        <w:ind w:firstLine="614"/>
      </w:pPr>
      <w:r>
        <w:rPr>
          <w:rFonts w:hint="eastAsia"/>
        </w:rPr>
        <w:t>（</w:t>
      </w:r>
      <w:r>
        <w:rPr>
          <w:rFonts w:hint="eastAsia"/>
        </w:rPr>
        <w:t>8</w:t>
      </w:r>
      <w:r>
        <w:rPr>
          <w:rFonts w:hint="eastAsia"/>
        </w:rPr>
        <w:t>）</w:t>
      </w:r>
      <w:r>
        <w:t>使用寿命长，维护维修费用低，人工成本低</w:t>
      </w:r>
      <w:r>
        <w:rPr>
          <w:rFonts w:hint="eastAsia"/>
        </w:rPr>
        <w:t>。</w:t>
      </w:r>
    </w:p>
    <w:p w:rsidR="00B02121" w:rsidRDefault="007A5554" w:rsidP="00930C3D">
      <w:pPr>
        <w:pStyle w:val="3"/>
        <w:ind w:firstLine="616"/>
      </w:pPr>
      <w:r>
        <w:rPr>
          <w:rFonts w:hint="eastAsia"/>
        </w:rPr>
        <w:lastRenderedPageBreak/>
        <w:t>4</w:t>
      </w:r>
      <w:r>
        <w:rPr>
          <w:rFonts w:hint="eastAsia"/>
        </w:rPr>
        <w:t>、</w:t>
      </w:r>
      <w:r>
        <w:t>主要技术装备</w:t>
      </w:r>
    </w:p>
    <w:p w:rsidR="00B02121" w:rsidRDefault="007A5554" w:rsidP="00930C3D">
      <w:pPr>
        <w:ind w:firstLine="614"/>
      </w:pPr>
      <w:r>
        <w:t>生物质炭化设备</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t>名称：吉林美丽山水环保科技有限公司</w:t>
      </w:r>
    </w:p>
    <w:p w:rsidR="00B02121" w:rsidRDefault="007A5554" w:rsidP="00930C3D">
      <w:pPr>
        <w:ind w:firstLine="614"/>
      </w:pPr>
      <w:r>
        <w:t>联系人：安立民</w:t>
      </w:r>
    </w:p>
    <w:p w:rsidR="00B02121" w:rsidRDefault="007A5554" w:rsidP="00930C3D">
      <w:pPr>
        <w:ind w:firstLine="614"/>
      </w:pPr>
      <w:r>
        <w:t>联系方式：</w:t>
      </w:r>
      <w:r>
        <w:t>15104457999</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设备炭化能力以炭化秸秆、果木、机制木、核桃壳为例：</w:t>
      </w:r>
    </w:p>
    <w:p w:rsidR="00B02121" w:rsidRDefault="007A5554" w:rsidP="00930C3D">
      <w:pPr>
        <w:ind w:firstLine="614"/>
      </w:pPr>
      <w:r>
        <w:t>（</w:t>
      </w:r>
      <w:r>
        <w:t>1</w:t>
      </w:r>
      <w:r>
        <w:t>）炭化秸秆每炉炭化时间为</w:t>
      </w:r>
      <w:r>
        <w:t>7</w:t>
      </w:r>
      <w:r>
        <w:t>小时，全天可完成</w:t>
      </w:r>
      <w:r>
        <w:t>3.4</w:t>
      </w:r>
      <w:r>
        <w:t>个炭化循环，每天可处理秸秆</w:t>
      </w:r>
      <w:r>
        <w:t>77.5</w:t>
      </w:r>
      <w:r>
        <w:t>吨，出秸秆炭粉</w:t>
      </w:r>
      <w:r>
        <w:t>27.2</w:t>
      </w:r>
      <w:r>
        <w:t>吨，木醋液</w:t>
      </w:r>
      <w:r>
        <w:t>23.1</w:t>
      </w:r>
      <w:r>
        <w:t>吨，热水</w:t>
      </w:r>
      <w:r>
        <w:t>102</w:t>
      </w:r>
      <w:r>
        <w:t>吨。</w:t>
      </w:r>
    </w:p>
    <w:p w:rsidR="00B02121" w:rsidRDefault="007A5554" w:rsidP="00930C3D">
      <w:pPr>
        <w:ind w:firstLine="614"/>
      </w:pPr>
      <w:r>
        <w:t>（</w:t>
      </w:r>
      <w:r>
        <w:t>2</w:t>
      </w:r>
      <w:r>
        <w:t>）炭化果木每炉炭化时间为</w:t>
      </w:r>
      <w:r>
        <w:t>12</w:t>
      </w:r>
      <w:r>
        <w:t>小时，全天可完成</w:t>
      </w:r>
      <w:r>
        <w:t>2</w:t>
      </w:r>
      <w:r>
        <w:t>个炭化循环，每天可炭化果木</w:t>
      </w:r>
      <w:r>
        <w:t>40</w:t>
      </w:r>
      <w:r>
        <w:t>吨，出果木炭</w:t>
      </w:r>
      <w:r>
        <w:t>10</w:t>
      </w:r>
      <w:r>
        <w:t>吨，木醋液</w:t>
      </w:r>
      <w:r>
        <w:t>20</w:t>
      </w:r>
      <w:r>
        <w:t>吨，热水</w:t>
      </w:r>
      <w:r>
        <w:t>130</w:t>
      </w:r>
      <w:r>
        <w:t>吨。</w:t>
      </w:r>
    </w:p>
    <w:p w:rsidR="00B02121" w:rsidRDefault="007A5554" w:rsidP="00930C3D">
      <w:pPr>
        <w:ind w:firstLine="614"/>
      </w:pPr>
      <w:r>
        <w:t>（</w:t>
      </w:r>
      <w:r>
        <w:t>3</w:t>
      </w:r>
      <w:r>
        <w:t>）炭化机制木每炉炭化时间为</w:t>
      </w:r>
      <w:r>
        <w:t>9</w:t>
      </w:r>
      <w:r>
        <w:t>小时，全天可完成</w:t>
      </w:r>
      <w:r>
        <w:t>2.6</w:t>
      </w:r>
      <w:r>
        <w:t>个炭化循环，每天可炭化机制木</w:t>
      </w:r>
      <w:r>
        <w:t>85.8</w:t>
      </w:r>
      <w:r>
        <w:t>吨，出机制木炭</w:t>
      </w:r>
      <w:r>
        <w:t>34.3</w:t>
      </w:r>
      <w:r>
        <w:t>吨，木醋液</w:t>
      </w:r>
      <w:r>
        <w:t>34.3</w:t>
      </w:r>
      <w:r>
        <w:t>吨，热水</w:t>
      </w:r>
      <w:r>
        <w:t>156</w:t>
      </w:r>
      <w:r>
        <w:t>吨。</w:t>
      </w:r>
    </w:p>
    <w:p w:rsidR="00B02121" w:rsidRDefault="007A5554" w:rsidP="00930C3D">
      <w:pPr>
        <w:ind w:firstLine="614"/>
      </w:pPr>
      <w:r>
        <w:t>（</w:t>
      </w:r>
      <w:r>
        <w:t>4</w:t>
      </w:r>
      <w:r>
        <w:t>）炭化核桃壳每炉炭化时间为</w:t>
      </w:r>
      <w:r>
        <w:t>9</w:t>
      </w:r>
      <w:r>
        <w:t>小时，全天可完成</w:t>
      </w:r>
      <w:r>
        <w:t>2.6</w:t>
      </w:r>
      <w:r>
        <w:t>个炭化循环，每天可炭化核桃壳</w:t>
      </w:r>
      <w:r>
        <w:t>52</w:t>
      </w:r>
      <w:r>
        <w:t>吨，出核桃壳炭</w:t>
      </w:r>
      <w:r>
        <w:t>15.6</w:t>
      </w:r>
      <w:r>
        <w:t>吨，木醋液</w:t>
      </w:r>
      <w:r>
        <w:t>17.1</w:t>
      </w:r>
      <w:r>
        <w:t>吨，热水</w:t>
      </w:r>
      <w:r>
        <w:t>161</w:t>
      </w:r>
      <w:r>
        <w:t>吨。</w:t>
      </w:r>
    </w:p>
    <w:p w:rsidR="00B02121" w:rsidRDefault="007A5554" w:rsidP="00930C3D">
      <w:pPr>
        <w:ind w:firstLine="614"/>
      </w:pPr>
      <w:r>
        <w:t>推广前景：</w:t>
      </w:r>
    </w:p>
    <w:p w:rsidR="00B02121" w:rsidRDefault="007A5554" w:rsidP="00930C3D">
      <w:pPr>
        <w:ind w:firstLine="614"/>
      </w:pPr>
      <w:r>
        <w:lastRenderedPageBreak/>
        <w:t>（</w:t>
      </w:r>
      <w:r>
        <w:t>1</w:t>
      </w:r>
      <w:r>
        <w:t>）通过生物质炭化能有效解决乡村地间废弃秸秆的无害化处理，避免秸秆直接焚烧产生有害气体对大气环境造成影响。</w:t>
      </w:r>
    </w:p>
    <w:p w:rsidR="00B02121" w:rsidRDefault="007A5554" w:rsidP="00930C3D">
      <w:pPr>
        <w:ind w:firstLine="614"/>
      </w:pPr>
      <w:r>
        <w:t>（</w:t>
      </w:r>
      <w:r>
        <w:t>2</w:t>
      </w:r>
      <w:r>
        <w:t>）炭化产出的生物炭和木醋液均可以还田，生物</w:t>
      </w:r>
      <w:proofErr w:type="gramStart"/>
      <w:r>
        <w:t>炭</w:t>
      </w:r>
      <w:proofErr w:type="gramEnd"/>
      <w:r>
        <w:t>还田可以提高土壤有机质含量，改善土壤结构，缓解土壤板结问题，提高土壤保肥供肥能力，从而在达到增产增收目标的同时，对土壤也起到有效的保护作用。木醋液是天然的叶面肥、杀菌剂、驱虫剂、肥料增效剂，是一款药肥一体的绿色无公害产品，市场潜力巨大。</w:t>
      </w:r>
    </w:p>
    <w:p w:rsidR="00B02121" w:rsidRDefault="007A5554" w:rsidP="00930C3D">
      <w:pPr>
        <w:ind w:firstLine="614"/>
      </w:pPr>
      <w:r>
        <w:t>（</w:t>
      </w:r>
      <w:r>
        <w:t>3</w:t>
      </w:r>
      <w:r>
        <w:t>）乡村集体、个人也可以共同投入到这个绿色产业的发展中，除了有利于保护生态环境，更有效的促进乡村经济发展，带动乡村集体和当地农民的创收。</w:t>
      </w: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23" w:name="_Toc18034"/>
      <w:r>
        <w:rPr>
          <w:rFonts w:hint="eastAsia"/>
        </w:rPr>
        <w:lastRenderedPageBreak/>
        <w:t>（四）</w:t>
      </w:r>
      <w:r>
        <w:t>生物质秸秆亚临界水解燃料化技术</w:t>
      </w:r>
      <w:bookmarkEnd w:id="23"/>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生物质秸秆亚临界水解燃料化技术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水热（水解）技术，是二十世纪</w:t>
      </w:r>
      <w:r>
        <w:t>80</w:t>
      </w:r>
      <w:r>
        <w:t>年代壳牌石油公司（荷兰）发明的一种热转化技术。即在特定的温度和压力下，在反应器中将生物质和水按一定的比例混合反应生成气体、液体、固体三相产物的过程。水热反应技术，根据水的温度压力，可以分为超临界水热反应（温度</w:t>
      </w:r>
      <w:r>
        <w:t>374.2℃</w:t>
      </w:r>
      <w:r>
        <w:t>以上，压力</w:t>
      </w:r>
      <w:r>
        <w:t>22.1MPa</w:t>
      </w:r>
      <w:r>
        <w:t>以上）和亚临界水热反应（温度</w:t>
      </w:r>
      <w:r>
        <w:t>374.2℃</w:t>
      </w:r>
      <w:r>
        <w:t>以下、压力</w:t>
      </w:r>
      <w:r>
        <w:t>22.1MPa</w:t>
      </w:r>
      <w:r>
        <w:t>以下）。无论是超临界水热反应状态还是亚临界水热反应状态，反应体系中的水，不单单是溶剂，更是直接参加反应的介质。此时反应体系中的水的介电常数、离子积、密度及粘度都发生显著变化。具有溶解、气化、氧化、脱氯、酸催化等多种反应功能，可以有效的分解各种有机生物质。可以通过控制反应参数（温度、压力、时间）来控制反应产物的气、液、固相比例，并控制反应产物的主要成分组成。</w:t>
      </w:r>
    </w:p>
    <w:p w:rsidR="00B02121" w:rsidRDefault="007A5554" w:rsidP="00930C3D">
      <w:pPr>
        <w:ind w:firstLine="614"/>
      </w:pPr>
      <w:r>
        <w:t>生物质秸秆亚临界水解燃料化技术，即：控制秸秆水热反应参数在亚临界状态下（温度</w:t>
      </w:r>
      <w:r>
        <w:t>150</w:t>
      </w:r>
      <w:r>
        <w:t>～</w:t>
      </w:r>
      <w:r>
        <w:t>374℃</w:t>
      </w:r>
      <w:r>
        <w:t>，压力</w:t>
      </w:r>
      <w:r>
        <w:t>0.4</w:t>
      </w:r>
      <w:r>
        <w:t>～</w:t>
      </w:r>
      <w:r>
        <w:t>22.1MPa</w:t>
      </w:r>
      <w:r>
        <w:t>）</w:t>
      </w:r>
      <w:r>
        <w:t>,</w:t>
      </w:r>
      <w:r>
        <w:lastRenderedPageBreak/>
        <w:t>利用亚临界水特有的溶解、气化、氧化、脱氯、酸催化等多种反应功能，迅速分解秸秆中的各种有机成分，控制反应产物主要生成固相生物炭，作为优质复合固体燃料应用为目的的处理技术。</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国内首创、大型生活垃圾（农林废弃物）亚临界水解燃料化技术及装备，可以应用于农林废弃物无害化处理，并将其完全转化为优质生物</w:t>
      </w:r>
      <w:proofErr w:type="gramStart"/>
      <w:r>
        <w:t>炭</w:t>
      </w:r>
      <w:proofErr w:type="gramEnd"/>
      <w:r>
        <w:t>燃料。亚临界水解燃料化技术装备已获得发明专利，并获得联合国全球推广认证及日本贸易促进会重点推荐。</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吉林飞特环保股份有限公司</w:t>
      </w:r>
    </w:p>
    <w:p w:rsidR="00B02121" w:rsidRDefault="007A5554" w:rsidP="00930C3D">
      <w:pPr>
        <w:ind w:firstLine="614"/>
      </w:pPr>
      <w:r>
        <w:rPr>
          <w:rFonts w:hint="eastAsia"/>
        </w:rPr>
        <w:t>法人：沈洪君</w:t>
      </w:r>
    </w:p>
    <w:p w:rsidR="00B02121" w:rsidRDefault="007A5554" w:rsidP="00930C3D">
      <w:pPr>
        <w:ind w:firstLine="614"/>
      </w:pPr>
      <w:r>
        <w:rPr>
          <w:rFonts w:hint="eastAsia"/>
        </w:rPr>
        <w:t>联系方式：</w:t>
      </w:r>
      <w:r>
        <w:rPr>
          <w:rFonts w:hint="eastAsia"/>
        </w:rPr>
        <w:t>0432-64206881</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rPr>
          <w:rFonts w:cs="Times New Roman"/>
          <w:szCs w:val="32"/>
        </w:rPr>
        <w:t>根据</w:t>
      </w:r>
      <w:r>
        <w:t>2019</w:t>
      </w:r>
      <w:r>
        <w:t>年的统计数据，我国农作物秸秆总产出量约为</w:t>
      </w:r>
      <w:r>
        <w:t>9</w:t>
      </w:r>
      <w:r>
        <w:t>亿吨，其中用于秸秆发电、造肥还田及农户炊事、取暖燃料、畜牧业饲料的秸秆消费总量约</w:t>
      </w:r>
      <w:r>
        <w:t>5.82</w:t>
      </w:r>
      <w:r>
        <w:t>亿吨，剩余</w:t>
      </w:r>
      <w:r>
        <w:t>3.18</w:t>
      </w:r>
      <w:r>
        <w:t>亿吨没有得到有效利用，多数被农民野外焚烧，成为造成雾</w:t>
      </w:r>
      <w:proofErr w:type="gramStart"/>
      <w:r>
        <w:t>霾</w:t>
      </w:r>
      <w:proofErr w:type="gramEnd"/>
      <w:r>
        <w:t>的一大元凶。</w:t>
      </w:r>
    </w:p>
    <w:p w:rsidR="00B02121" w:rsidRDefault="007A5554" w:rsidP="00930C3D">
      <w:pPr>
        <w:ind w:firstLine="614"/>
      </w:pPr>
      <w:r>
        <w:t>采取有效措施，减少秸秆焚烧对周边环境的影响，促进人口、资源、环境和社会的可持续发展，是我们当前面临的一个重要课题。通过亚临界水解技术把农业秸秆制成生物</w:t>
      </w:r>
      <w:proofErr w:type="gramStart"/>
      <w:r>
        <w:t>炭</w:t>
      </w:r>
      <w:proofErr w:type="gramEnd"/>
      <w:r>
        <w:t>燃料，可以有效利用资源，彻底解决垃圾填埋和秸秆焚烧造成的二次污染问题。</w:t>
      </w:r>
    </w:p>
    <w:p w:rsidR="00B02121" w:rsidRDefault="007A5554" w:rsidP="00930C3D">
      <w:pPr>
        <w:ind w:firstLine="614"/>
      </w:pPr>
      <w:r>
        <w:lastRenderedPageBreak/>
        <w:t>随着亚临界水解燃料化处理技术及装备的广泛工业化应用，能够有效解决农村焚烧秸秆等带来的环保问题，而且每年可以产出数量可观的标煤的煤炭替代燃料。这就可以大大减少每年煤炭的开采量，延长我国贮存煤炭的开采年限，一定程度的改</w:t>
      </w:r>
      <w:r>
        <w:rPr>
          <w:rFonts w:hint="eastAsia"/>
        </w:rPr>
        <w:t>善</w:t>
      </w:r>
      <w:r>
        <w:t>我国</w:t>
      </w:r>
      <w:r>
        <w:t>“</w:t>
      </w:r>
      <w:r>
        <w:t>缺煤、少气、贫油</w:t>
      </w:r>
      <w:r>
        <w:t>”</w:t>
      </w:r>
      <w:r>
        <w:t>的能源格局</w:t>
      </w:r>
      <w:r>
        <w:rPr>
          <w:rFonts w:hint="eastAsia"/>
        </w:rPr>
        <w:t>。</w:t>
      </w: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24" w:name="_Toc31339"/>
      <w:r>
        <w:rPr>
          <w:rFonts w:hint="eastAsia"/>
        </w:rPr>
        <w:lastRenderedPageBreak/>
        <w:t>（五）</w:t>
      </w:r>
      <w:r>
        <w:t>粮食烘干系统生物质能</w:t>
      </w:r>
      <w:proofErr w:type="gramStart"/>
      <w:r>
        <w:t>源综合改</w:t>
      </w:r>
      <w:proofErr w:type="gramEnd"/>
      <w:r>
        <w:t>燃技术</w:t>
      </w:r>
      <w:bookmarkEnd w:id="24"/>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粮食烘干系统生物质能</w:t>
      </w:r>
      <w:proofErr w:type="gramStart"/>
      <w:r>
        <w:t>源综合改</w:t>
      </w:r>
      <w:proofErr w:type="gramEnd"/>
      <w:r>
        <w:t>燃技术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w:t>
      </w:r>
      <w:r>
        <w:t>根据北方粮食烘干系统运行特点，以及烟气路径、换热结构及烘干塔塔形结构等进行深入研究，采取分段回收，精准利用的方案，将烟气余热，烘干过程中粮食废气余热及烘干后粮食余热进行有效回收，并根据余热特性回馈系统对应环节。将余热</w:t>
      </w:r>
      <w:r>
        <w:t>“</w:t>
      </w:r>
      <w:r>
        <w:t>吃干榨净</w:t>
      </w:r>
      <w:r>
        <w:t>”</w:t>
      </w:r>
      <w:r>
        <w:t>，有效降低损耗，提升效率。</w:t>
      </w:r>
    </w:p>
    <w:p w:rsidR="00B02121" w:rsidRDefault="007A5554" w:rsidP="00930C3D">
      <w:pPr>
        <w:ind w:firstLine="614"/>
      </w:pPr>
      <w:r>
        <w:rPr>
          <w:rFonts w:hint="eastAsia"/>
        </w:rPr>
        <w:t>（</w:t>
      </w:r>
      <w:r>
        <w:rPr>
          <w:rFonts w:hint="eastAsia"/>
        </w:rPr>
        <w:t>2</w:t>
      </w:r>
      <w:r>
        <w:rPr>
          <w:rFonts w:hint="eastAsia"/>
        </w:rPr>
        <w:t>）</w:t>
      </w:r>
      <w:r>
        <w:t>通过对生物质燃料燃烧后烟气污染物成分的研究，针对粮食烘干热风炉烟气流量大、烟气温度低、颗粒物浓度高等特点，研制出一款粮食烘干热风炉专用脉冲布袋除尘器及烟道布置方案，运行稳定可靠，过滤效果好，经权威机构检测，污染物排放指标低于国家标准要求。</w:t>
      </w:r>
    </w:p>
    <w:p w:rsidR="00B02121" w:rsidRDefault="007A5554" w:rsidP="00930C3D">
      <w:pPr>
        <w:ind w:firstLine="614"/>
      </w:pPr>
      <w:r>
        <w:rPr>
          <w:rFonts w:hint="eastAsia"/>
        </w:rPr>
        <w:t>（</w:t>
      </w:r>
      <w:r>
        <w:rPr>
          <w:rFonts w:hint="eastAsia"/>
        </w:rPr>
        <w:t>3</w:t>
      </w:r>
      <w:r>
        <w:rPr>
          <w:rFonts w:hint="eastAsia"/>
        </w:rPr>
        <w:t>）</w:t>
      </w:r>
      <w:r>
        <w:t>针对粮食烘干系统的运行特点，采用先进的传感技术及自动控制技术，实现系统运行数据全参量监测，闭环动态调控，优化运行策略，使原本分散式控制实现一体化管理，自动化程度及运行经济性大幅提升。</w:t>
      </w:r>
    </w:p>
    <w:p w:rsidR="00B02121" w:rsidRDefault="007A5554" w:rsidP="00930C3D">
      <w:pPr>
        <w:ind w:firstLine="614"/>
      </w:pPr>
      <w:r>
        <w:rPr>
          <w:rFonts w:hint="eastAsia"/>
        </w:rPr>
        <w:t>（</w:t>
      </w:r>
      <w:r>
        <w:rPr>
          <w:rFonts w:hint="eastAsia"/>
        </w:rPr>
        <w:t>4</w:t>
      </w:r>
      <w:r>
        <w:rPr>
          <w:rFonts w:hint="eastAsia"/>
        </w:rPr>
        <w:t>）</w:t>
      </w:r>
      <w:r>
        <w:t>主要技术装备：粮食烘干</w:t>
      </w:r>
      <w:proofErr w:type="gramStart"/>
      <w:r>
        <w:t>塔综合改</w:t>
      </w:r>
      <w:proofErr w:type="gramEnd"/>
      <w:r>
        <w:t>燃</w:t>
      </w:r>
    </w:p>
    <w:p w:rsidR="00B02121" w:rsidRDefault="007A5554" w:rsidP="00930C3D">
      <w:pPr>
        <w:pStyle w:val="3"/>
        <w:ind w:firstLine="616"/>
      </w:pPr>
      <w:r>
        <w:rPr>
          <w:rFonts w:hint="eastAsia"/>
        </w:rPr>
        <w:lastRenderedPageBreak/>
        <w:t>5</w:t>
      </w:r>
      <w:r>
        <w:rPr>
          <w:rFonts w:hint="eastAsia"/>
        </w:rPr>
        <w:t>、</w:t>
      </w:r>
      <w:r>
        <w:t>厂家信息</w:t>
      </w:r>
    </w:p>
    <w:p w:rsidR="00B02121" w:rsidRDefault="007A5554" w:rsidP="00930C3D">
      <w:pPr>
        <w:ind w:firstLine="614"/>
      </w:pPr>
      <w:r>
        <w:rPr>
          <w:rFonts w:hint="eastAsia"/>
        </w:rPr>
        <w:t>厂家名称：</w:t>
      </w:r>
      <w:r>
        <w:t>吉林市安瑞克能源科技开发有限公司</w:t>
      </w:r>
    </w:p>
    <w:p w:rsidR="00B02121" w:rsidRDefault="007A5554" w:rsidP="00930C3D">
      <w:pPr>
        <w:ind w:firstLine="614"/>
      </w:pPr>
      <w:r>
        <w:rPr>
          <w:rFonts w:hint="eastAsia"/>
        </w:rPr>
        <w:t>法人：杨英</w:t>
      </w:r>
    </w:p>
    <w:p w:rsidR="00B02121" w:rsidRDefault="007A5554" w:rsidP="00930C3D">
      <w:pPr>
        <w:ind w:firstLine="614"/>
      </w:pPr>
      <w:r>
        <w:rPr>
          <w:rFonts w:hint="eastAsia"/>
        </w:rPr>
        <w:t>联系方式：</w:t>
      </w:r>
      <w:r>
        <w:rPr>
          <w:rFonts w:hint="eastAsia"/>
        </w:rPr>
        <w:t>0432-63642677</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本技术属于粮储行业绿色生态储粮技术领域烘干新热源应用技术，符合粮储业务重点技术发展方向，符合粮储业务发展迫切需求，能够有效发挥科技助力经济增长的重要作用，对改善大气环境污染，提高秸秆产业化发展有积极促进作用，为保障国家粮食安全、粮食产业经济发展和构建统一的储备体系提供有效支撑，极具推广价值。</w:t>
      </w:r>
    </w:p>
    <w:p w:rsidR="00B02121" w:rsidRDefault="007A5554" w:rsidP="00930C3D">
      <w:pPr>
        <w:ind w:firstLine="614"/>
      </w:pPr>
      <w:r>
        <w:t>本技术已于吉林省万来储备粮库粮食烘干系统实际现场中试认证，经济、技术指标完全满足用户要求，目前在粮储业务系统中，利用秸秆生物质能</w:t>
      </w:r>
      <w:proofErr w:type="gramStart"/>
      <w:r>
        <w:t>源有效</w:t>
      </w:r>
      <w:proofErr w:type="gramEnd"/>
      <w:r>
        <w:t>应用在粮食烘干系统上的实证效果，处于全国领先水平。</w:t>
      </w: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25" w:name="_Toc24647"/>
      <w:r>
        <w:rPr>
          <w:rFonts w:hint="eastAsia"/>
        </w:rPr>
        <w:lastRenderedPageBreak/>
        <w:t>（六）</w:t>
      </w:r>
      <w:r>
        <w:t>生物质半汽化集中式涡流强力燃烧技术</w:t>
      </w:r>
      <w:bookmarkEnd w:id="25"/>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生物质半汽化集中式涡流强力燃烧技术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w:t>
      </w:r>
      <w:r>
        <w:t>针对东北玉米秸秆生物质成型燃料的燃烧特性研究，采用生物质半汽化燃烧、集中式涡流强力燃烧技术，及数控链条炉排除渣技术，一举解决困扰多年的生物质行业难题，真正做到不挑料，任何生物质燃料都能烧。</w:t>
      </w:r>
    </w:p>
    <w:p w:rsidR="00B02121" w:rsidRDefault="007A5554" w:rsidP="00930C3D">
      <w:pPr>
        <w:ind w:firstLine="614"/>
      </w:pPr>
      <w:r>
        <w:rPr>
          <w:rFonts w:hint="eastAsia"/>
        </w:rPr>
        <w:t>（</w:t>
      </w:r>
      <w:r>
        <w:rPr>
          <w:rFonts w:hint="eastAsia"/>
        </w:rPr>
        <w:t>2</w:t>
      </w:r>
      <w:r>
        <w:rPr>
          <w:rFonts w:hint="eastAsia"/>
        </w:rPr>
        <w:t>）</w:t>
      </w:r>
      <w:r>
        <w:t>整合先进的自动控制技术、自动检测技术，无线数据传输技术及互联网</w:t>
      </w:r>
      <w:r>
        <w:t>“+”</w:t>
      </w:r>
      <w:r>
        <w:t>技术，现实时监测生物质锅炉设备运行信息，故障信息及健康状态，将系统内用户纳入大数据管理，并通与用户建立实时通信，为用户提供远程监控、远程诊断、隐患预测、故障提醒、故障分析、维修建议等在线服务。</w:t>
      </w:r>
    </w:p>
    <w:p w:rsidR="00B02121" w:rsidRDefault="007A5554" w:rsidP="00930C3D">
      <w:pPr>
        <w:ind w:firstLine="614"/>
      </w:pPr>
      <w:r>
        <w:rPr>
          <w:rFonts w:hint="eastAsia"/>
        </w:rPr>
        <w:t>（</w:t>
      </w:r>
      <w:r>
        <w:rPr>
          <w:rFonts w:hint="eastAsia"/>
        </w:rPr>
        <w:t>3</w:t>
      </w:r>
      <w:r>
        <w:rPr>
          <w:rFonts w:hint="eastAsia"/>
        </w:rPr>
        <w:t>）</w:t>
      </w:r>
      <w:r>
        <w:t>解决互联网技术目前在供热系统各环节应用的不足和发展瓶颈，结合实际试验情况进行研究，提出网络协同技术、智能传感技术在供热系统中的应用法则，并构建基于云平台的通信网络支撑模型，实现智能供热系统和互联网技术的高度融合。</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互联网</w:t>
      </w:r>
      <w:r>
        <w:t>+</w:t>
      </w:r>
      <w:r>
        <w:t>生物质环保供暖设备</w:t>
      </w:r>
    </w:p>
    <w:p w:rsidR="00B02121" w:rsidRDefault="007A5554" w:rsidP="00930C3D">
      <w:pPr>
        <w:pStyle w:val="3"/>
        <w:ind w:firstLine="616"/>
      </w:pPr>
      <w:r>
        <w:rPr>
          <w:rFonts w:hint="eastAsia"/>
        </w:rPr>
        <w:lastRenderedPageBreak/>
        <w:t>5</w:t>
      </w:r>
      <w:r>
        <w:rPr>
          <w:rFonts w:hint="eastAsia"/>
        </w:rPr>
        <w:t>、</w:t>
      </w:r>
      <w:r>
        <w:t>厂家信息</w:t>
      </w:r>
    </w:p>
    <w:p w:rsidR="00B02121" w:rsidRDefault="007A5554" w:rsidP="00930C3D">
      <w:pPr>
        <w:ind w:firstLine="614"/>
      </w:pPr>
      <w:r>
        <w:rPr>
          <w:rFonts w:hint="eastAsia"/>
        </w:rPr>
        <w:t>厂家名称：</w:t>
      </w:r>
      <w:r>
        <w:t>吉林市安瑞克能源科技开发有限公司</w:t>
      </w:r>
    </w:p>
    <w:p w:rsidR="00B02121" w:rsidRDefault="007A5554" w:rsidP="00930C3D">
      <w:pPr>
        <w:ind w:firstLine="614"/>
      </w:pPr>
      <w:r>
        <w:rPr>
          <w:rFonts w:hint="eastAsia"/>
        </w:rPr>
        <w:t>法人：杨英</w:t>
      </w:r>
    </w:p>
    <w:p w:rsidR="00B02121" w:rsidRDefault="007A5554" w:rsidP="00930C3D">
      <w:pPr>
        <w:ind w:firstLine="614"/>
      </w:pPr>
      <w:r>
        <w:rPr>
          <w:rFonts w:hint="eastAsia"/>
        </w:rPr>
        <w:t>联系方式：</w:t>
      </w:r>
      <w:r>
        <w:rPr>
          <w:rFonts w:hint="eastAsia"/>
        </w:rPr>
        <w:t>0432-63642677</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党的十八大以来，以习近平同志为核心的党中央把生态文明建设纳入</w:t>
      </w:r>
      <w:r>
        <w:t>“</w:t>
      </w:r>
      <w:r>
        <w:t>五位一体</w:t>
      </w:r>
      <w:r>
        <w:t>”</w:t>
      </w:r>
      <w:r>
        <w:t>总体布局，高度重视环境保护工作，先后出台多项政策文件，对北方地区清洁能源取暖工作进行了整体部署，清洁能源取暖符合国家相关政策要求，顺应可持续发展趋势，具有广阔的推广前景。</w:t>
      </w:r>
    </w:p>
    <w:p w:rsidR="00B02121" w:rsidRDefault="00B02121" w:rsidP="00930C3D">
      <w:pPr>
        <w:ind w:firstLine="614"/>
      </w:pP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26" w:name="_Toc11404"/>
      <w:r>
        <w:rPr>
          <w:rFonts w:hint="eastAsia"/>
        </w:rPr>
        <w:lastRenderedPageBreak/>
        <w:t>（七）</w:t>
      </w:r>
      <w:r>
        <w:t>玉米秸秆制黑颗粒技术</w:t>
      </w:r>
      <w:bookmarkEnd w:id="26"/>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玉米秸秆制黑颗粒技术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通过高温焙干方法对玉米秸秆进行处理。焙干技术主要是在</w:t>
      </w:r>
      <w:r>
        <w:t>200-300℃</w:t>
      </w:r>
      <w:r>
        <w:t>，常压无氧条件下生物质慢速热解的过程。在烘焙过程中，主要发生的是含木聚糖的半纤维素发生脱水反应、脱氨基反应和托乙醇基反应，半纤维大量热解，而纤维素和木质素部分分解。随着烘焙温度的升高，固体产物的颜色由</w:t>
      </w:r>
      <w:proofErr w:type="gramStart"/>
      <w:r>
        <w:t>黄揭色逐渐</w:t>
      </w:r>
      <w:proofErr w:type="gramEnd"/>
      <w:r>
        <w:t>变成黑色，表观体积逐渐缩小，形状向圆柱</w:t>
      </w:r>
      <w:proofErr w:type="gramStart"/>
      <w:r>
        <w:t>形方向</w:t>
      </w:r>
      <w:proofErr w:type="gramEnd"/>
      <w:r>
        <w:t>发展。烘焙预处理提高了生物质的热值。烘焙改性预处理在改善生物质品质方面具有重要作用，明显降低了生物质的氧含量，提高了生物质的热值。经焙干处理后的秸秆原料呈黑色颗粒状，称为黑颗粒。黑颗粒具有与燃煤同样的理化特性和相似的热值，可完全替代燃煤用于发电和供热。</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整个生物质（玉米秸秆）焙干系统由数个分子系统组成，包括：秸秆进料系统、高温焙干反应</w:t>
      </w:r>
      <w:proofErr w:type="gramStart"/>
      <w:r>
        <w:t>釜</w:t>
      </w:r>
      <w:proofErr w:type="gramEnd"/>
      <w:r>
        <w:t>、冷却系统和制粒系统。</w:t>
      </w:r>
    </w:p>
    <w:p w:rsidR="00B02121" w:rsidRDefault="007A5554" w:rsidP="00930C3D">
      <w:pPr>
        <w:pStyle w:val="3"/>
        <w:ind w:firstLine="616"/>
      </w:pPr>
      <w:r>
        <w:rPr>
          <w:rFonts w:hint="eastAsia"/>
        </w:rPr>
        <w:lastRenderedPageBreak/>
        <w:t>5</w:t>
      </w:r>
      <w:r>
        <w:rPr>
          <w:rFonts w:hint="eastAsia"/>
        </w:rPr>
        <w:t>、</w:t>
      </w:r>
      <w:r>
        <w:t>厂家信息</w:t>
      </w:r>
    </w:p>
    <w:p w:rsidR="00B02121" w:rsidRDefault="007A5554" w:rsidP="00930C3D">
      <w:pPr>
        <w:ind w:firstLine="614"/>
      </w:pPr>
      <w:r>
        <w:rPr>
          <w:rFonts w:hint="eastAsia"/>
        </w:rPr>
        <w:t>厂家名称：</w:t>
      </w:r>
      <w:r>
        <w:t>吉林宏日新能源股份有限公司</w:t>
      </w:r>
    </w:p>
    <w:p w:rsidR="00B02121" w:rsidRDefault="007A5554" w:rsidP="00930C3D">
      <w:pPr>
        <w:ind w:firstLine="614"/>
      </w:pPr>
      <w:r>
        <w:rPr>
          <w:rFonts w:hint="eastAsia"/>
        </w:rPr>
        <w:t>法人：洪</w:t>
      </w:r>
      <w:proofErr w:type="gramStart"/>
      <w:r>
        <w:rPr>
          <w:rFonts w:hint="eastAsia"/>
        </w:rPr>
        <w:t>浩</w:t>
      </w:r>
      <w:proofErr w:type="gramEnd"/>
    </w:p>
    <w:p w:rsidR="00B02121" w:rsidRDefault="007A5554" w:rsidP="00930C3D">
      <w:pPr>
        <w:ind w:firstLine="614"/>
      </w:pPr>
      <w:r>
        <w:rPr>
          <w:rFonts w:hint="eastAsia"/>
        </w:rPr>
        <w:t>联系方式：</w:t>
      </w:r>
      <w:r>
        <w:rPr>
          <w:rFonts w:hint="eastAsia"/>
        </w:rPr>
        <w:t>0431-81050011</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实验室规模的技术研发已完成，已成功用玉米秸秆生产出黑颗粒，目前正在进行中试规模的研发试验。</w:t>
      </w: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27" w:name="_Toc1181"/>
      <w:r>
        <w:rPr>
          <w:rFonts w:hint="eastAsia"/>
        </w:rPr>
        <w:lastRenderedPageBreak/>
        <w:t>（八）</w:t>
      </w:r>
      <w:r>
        <w:t>生物质综合利用技术</w:t>
      </w:r>
      <w:bookmarkEnd w:id="27"/>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生物质综合利用技术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通用农、林、酿造废弃物。</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以生物质（秸秆）为原料，经过特定反应器系统，在适当温度压力及催化条件下，经催化热解，催化裂化，定向提质从而获取有价值目标产品。包括高热值生物柴油，可燃气发电，商品气体，活性炭及炭基肥等焦炭深加工品，商品余热（水）。在该多联产模式下，秸秆等原料全相转化无剩余物。</w:t>
      </w:r>
    </w:p>
    <w:p w:rsidR="00B02121" w:rsidRDefault="007A5554" w:rsidP="00930C3D">
      <w:pPr>
        <w:ind w:firstLine="614"/>
      </w:pPr>
      <w:r>
        <w:t>单个工厂十条生产线达产后，年产能分别能达到柴油</w:t>
      </w:r>
      <w:r>
        <w:t>7.2</w:t>
      </w:r>
      <w:r>
        <w:t>万吨</w:t>
      </w:r>
      <w:r>
        <w:t>/</w:t>
      </w:r>
      <w:r>
        <w:t>年，电能</w:t>
      </w:r>
      <w:r>
        <w:t>1.66</w:t>
      </w:r>
      <w:r>
        <w:t>亿度</w:t>
      </w:r>
      <w:r>
        <w:t>/</w:t>
      </w:r>
      <w:r>
        <w:t>年，热水</w:t>
      </w:r>
      <w:r>
        <w:t>166</w:t>
      </w:r>
      <w:r>
        <w:t>万吨</w:t>
      </w:r>
      <w:r>
        <w:t>/</w:t>
      </w:r>
      <w:r>
        <w:t>年，活性炭</w:t>
      </w:r>
      <w:r>
        <w:t>2</w:t>
      </w:r>
      <w:r>
        <w:t>万吨</w:t>
      </w:r>
      <w:r>
        <w:t>/</w:t>
      </w:r>
      <w:r>
        <w:t>年。总营业收入可达到</w:t>
      </w:r>
      <w:r>
        <w:t>4.8</w:t>
      </w:r>
      <w:r>
        <w:t>亿元</w:t>
      </w:r>
      <w:r>
        <w:t>/</w:t>
      </w:r>
      <w:r>
        <w:t>年，利润率超过</w:t>
      </w:r>
      <w:r>
        <w:t>20%</w:t>
      </w:r>
      <w:r>
        <w:t>。</w:t>
      </w:r>
    </w:p>
    <w:p w:rsidR="00B02121" w:rsidRDefault="007A5554" w:rsidP="00930C3D">
      <w:pPr>
        <w:ind w:firstLine="614"/>
      </w:pPr>
      <w:r>
        <w:t>单个工厂年消化秸秆近</w:t>
      </w:r>
      <w:r>
        <w:t>50</w:t>
      </w:r>
      <w:r>
        <w:t>万吨。接近吉林省县级秸秆总量的</w:t>
      </w:r>
      <w:r>
        <w:t>20%-30%</w:t>
      </w:r>
      <w:r>
        <w:t>，考虑运输半径，每个县级区域可设置</w:t>
      </w:r>
      <w:r>
        <w:t>1-2</w:t>
      </w:r>
      <w:r>
        <w:t>个工厂，实现最佳的经济效益和社会效益。</w:t>
      </w:r>
    </w:p>
    <w:p w:rsidR="00B02121" w:rsidRDefault="007A5554" w:rsidP="00930C3D">
      <w:pPr>
        <w:ind w:firstLine="614"/>
      </w:pPr>
      <w:r>
        <w:t>该生产工艺国内领先，秸秆等原料转化量大，转化效率高。尤其是在多联产模式下，经济效益高，其主要原料为可再生秸秆类的生物质，产品为多种畅销的能源产品及工业材料。</w:t>
      </w:r>
    </w:p>
    <w:p w:rsidR="00B02121" w:rsidRDefault="00B02121" w:rsidP="00930C3D">
      <w:pPr>
        <w:ind w:firstLine="614"/>
        <w:sectPr w:rsidR="00B02121">
          <w:pgSz w:w="11906" w:h="16838"/>
          <w:pgMar w:top="1973" w:right="1474" w:bottom="1860" w:left="1587" w:header="851" w:footer="992" w:gutter="0"/>
          <w:cols w:space="0"/>
          <w:docGrid w:type="linesAndChars" w:linePitch="591" w:charSpace="-2705"/>
        </w:sectPr>
      </w:pPr>
    </w:p>
    <w:p w:rsidR="00B02121" w:rsidRDefault="007A5554" w:rsidP="00930C3D">
      <w:pPr>
        <w:ind w:firstLine="614"/>
      </w:pPr>
      <w:r>
        <w:lastRenderedPageBreak/>
        <w:t>综上，该项目为环境友好型可再生能源优质项目，产品</w:t>
      </w:r>
      <w:proofErr w:type="gramStart"/>
      <w:r>
        <w:t>市场刚需经济性</w:t>
      </w:r>
      <w:proofErr w:type="gramEnd"/>
      <w:r>
        <w:t>好，</w:t>
      </w:r>
      <w:proofErr w:type="gramStart"/>
      <w:r>
        <w:t>符合碳减排</w:t>
      </w:r>
      <w:proofErr w:type="gramEnd"/>
      <w:r>
        <w:t>和</w:t>
      </w:r>
      <w:proofErr w:type="gramStart"/>
      <w:r>
        <w:t>碳中和</w:t>
      </w:r>
      <w:proofErr w:type="gramEnd"/>
      <w:r>
        <w:t>要求，有很大的推广和应用价值。</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前处理系统，热催化系统，催化重整系统，焦炭深加工系统，气体商品化及发电系统，生物柴油储运系统，余热回收及商品化热水系统</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环宇瑞驰（北京）科技有限公司</w:t>
      </w:r>
    </w:p>
    <w:p w:rsidR="00B02121" w:rsidRDefault="007A5554" w:rsidP="00930C3D">
      <w:pPr>
        <w:ind w:firstLine="614"/>
      </w:pPr>
      <w:r>
        <w:rPr>
          <w:rFonts w:hint="eastAsia"/>
        </w:rPr>
        <w:t>法人：张明生</w:t>
      </w:r>
    </w:p>
    <w:p w:rsidR="00B02121" w:rsidRDefault="007A5554" w:rsidP="00930C3D">
      <w:pPr>
        <w:ind w:firstLine="614"/>
      </w:pPr>
      <w:r>
        <w:rPr>
          <w:rFonts w:hint="eastAsia"/>
        </w:rPr>
        <w:t>联系方式：</w:t>
      </w:r>
      <w:r>
        <w:rPr>
          <w:rFonts w:hint="eastAsia"/>
        </w:rPr>
        <w:t>13520730717</w:t>
      </w:r>
      <w:r>
        <w:t>。</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rPr>
          <w:rFonts w:cs="Times New Roman"/>
          <w:szCs w:val="32"/>
        </w:rPr>
        <w:sectPr w:rsidR="00B02121">
          <w:footerReference w:type="default" r:id="rId28"/>
          <w:pgSz w:w="11906" w:h="16838"/>
          <w:pgMar w:top="1973" w:right="1474" w:bottom="1860" w:left="1587" w:header="851" w:footer="992" w:gutter="0"/>
          <w:cols w:space="0"/>
          <w:docGrid w:type="linesAndChars" w:linePitch="591" w:charSpace="-2705"/>
        </w:sectPr>
      </w:pPr>
      <w:r>
        <w:t>该技术目前完成小试，中试筹备期，融资筹备期。</w:t>
      </w:r>
      <w:r>
        <w:rPr>
          <w:rFonts w:cs="Times New Roman"/>
          <w:szCs w:val="32"/>
        </w:rPr>
        <w:t>该项目商业模式为基于秸秆产区的多点分布工厂，单点多联产，原料分购，产品统销。</w:t>
      </w:r>
    </w:p>
    <w:p w:rsidR="00B02121" w:rsidRDefault="007A5554" w:rsidP="00930C3D">
      <w:pPr>
        <w:pStyle w:val="2"/>
        <w:spacing w:after="295"/>
        <w:ind w:firstLine="696"/>
        <w:rPr>
          <w:rFonts w:hint="eastAsia"/>
        </w:rPr>
      </w:pPr>
      <w:bookmarkStart w:id="28" w:name="_Toc25213"/>
      <w:r>
        <w:rPr>
          <w:rFonts w:hint="eastAsia"/>
        </w:rPr>
        <w:lastRenderedPageBreak/>
        <w:t>（九）</w:t>
      </w:r>
      <w:r>
        <w:t>节能环保热管锅炉</w:t>
      </w:r>
      <w:bookmarkEnd w:id="28"/>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节能环保热管锅炉</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秸秆颗粒、秸秆压块。</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热管技术简介：热管技术充分利用了热传导原理与致冷介质的快速热传递性质，透过热管将发热物体的热量迅速传递到热源外，其导热能力超过任何已知金属的导热能力。当热管的一端受热时，热管内的导热介质蒸发汽化，蒸汽在微小的压差下流向另一端放出热量凝结成液体流回蒸发段。该技术项目已通过专家验收，产品被列入</w:t>
      </w:r>
      <w:r>
        <w:t>:“</w:t>
      </w:r>
      <w:r>
        <w:t>吉林省重点新产品推广工程</w:t>
      </w:r>
      <w:r>
        <w:t>”</w:t>
      </w:r>
      <w:r>
        <w:t>项目、全省</w:t>
      </w:r>
      <w:r>
        <w:t>“</w:t>
      </w:r>
      <w:r>
        <w:t>五个一批</w:t>
      </w:r>
      <w:r>
        <w:t>”</w:t>
      </w:r>
      <w:r>
        <w:t>重点工业项目建设计划和吉林省科技发展规划。</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炉体、智能送料系统、数控运营系统</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松原市吉东科大生物质能科技有限公司</w:t>
      </w:r>
    </w:p>
    <w:p w:rsidR="00B02121" w:rsidRDefault="007A5554" w:rsidP="00930C3D">
      <w:pPr>
        <w:ind w:firstLine="614"/>
      </w:pPr>
      <w:r>
        <w:t>企业地址：松原市宁江</w:t>
      </w:r>
      <w:proofErr w:type="gramStart"/>
      <w:r>
        <w:t>区雅达虹</w:t>
      </w:r>
      <w:proofErr w:type="gramEnd"/>
      <w:r>
        <w:t>工业集中区</w:t>
      </w:r>
    </w:p>
    <w:p w:rsidR="00B02121" w:rsidRDefault="007A5554" w:rsidP="00930C3D">
      <w:pPr>
        <w:ind w:firstLine="614"/>
      </w:pPr>
      <w:r>
        <w:t>联系电话：</w:t>
      </w:r>
      <w:r>
        <w:t>18643813359</w:t>
      </w:r>
      <w:r>
        <w:tab/>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sectPr w:rsidR="00B02121">
          <w:pgSz w:w="11906" w:h="16838"/>
          <w:pgMar w:top="1973" w:right="1474" w:bottom="1860" w:left="1587" w:header="851" w:footer="992" w:gutter="0"/>
          <w:cols w:space="0"/>
          <w:docGrid w:type="linesAndChars" w:linePitch="591" w:charSpace="-2705"/>
        </w:sectPr>
      </w:pPr>
      <w:r>
        <w:t>该产品适用范围广，小到农户的分布式供暖、大到城市住宅小区供热，工业用蒸汽等等，推广前景无限。</w:t>
      </w:r>
    </w:p>
    <w:p w:rsidR="00B02121" w:rsidRDefault="00B02121" w:rsidP="00930C3D">
      <w:pPr>
        <w:pStyle w:val="a0"/>
        <w:ind w:firstLine="454"/>
      </w:pPr>
    </w:p>
    <w:p w:rsidR="00B02121" w:rsidRDefault="007A5554" w:rsidP="00930C3D">
      <w:pPr>
        <w:pStyle w:val="2"/>
        <w:spacing w:after="295"/>
        <w:ind w:firstLine="696"/>
        <w:rPr>
          <w:rFonts w:hint="eastAsia"/>
        </w:rPr>
      </w:pPr>
      <w:bookmarkStart w:id="29" w:name="_Toc151"/>
      <w:r>
        <w:rPr>
          <w:rFonts w:hint="eastAsia"/>
        </w:rPr>
        <w:t>（十）</w:t>
      </w:r>
      <w:r>
        <w:t>粮食烘干专用秸秆热风炉成套设备</w:t>
      </w:r>
      <w:bookmarkEnd w:id="29"/>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粮食烘干专用秸秆热风炉成套设备</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玉米秸秆、豆杆、麦秆、稻秆、稻壳、花生壳等。</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w:t>
      </w:r>
      <w:r>
        <w:t>秸秆全量化处置：将玉米秸秆、豆杆、</w:t>
      </w:r>
      <w:proofErr w:type="gramStart"/>
      <w:r>
        <w:t>麦杆</w:t>
      </w:r>
      <w:proofErr w:type="gramEnd"/>
      <w:r>
        <w:t>、</w:t>
      </w:r>
      <w:proofErr w:type="gramStart"/>
      <w:r>
        <w:t>稻杆</w:t>
      </w:r>
      <w:proofErr w:type="gramEnd"/>
      <w:r>
        <w:t>、稻壳、花生壳等物理加工，压制成截面</w:t>
      </w:r>
      <w:r>
        <w:t>4×4cm</w:t>
      </w:r>
      <w:r>
        <w:t>压块燃料</w:t>
      </w:r>
      <w:r>
        <w:rPr>
          <w:rFonts w:hint="eastAsia"/>
        </w:rPr>
        <w:t>；</w:t>
      </w:r>
    </w:p>
    <w:p w:rsidR="00B02121" w:rsidRDefault="007A5554" w:rsidP="00930C3D">
      <w:pPr>
        <w:ind w:firstLine="614"/>
      </w:pPr>
      <w:r>
        <w:rPr>
          <w:rFonts w:hint="eastAsia"/>
        </w:rPr>
        <w:t>（</w:t>
      </w:r>
      <w:r>
        <w:rPr>
          <w:rFonts w:hint="eastAsia"/>
        </w:rPr>
        <w:t>2</w:t>
      </w:r>
      <w:r>
        <w:rPr>
          <w:rFonts w:hint="eastAsia"/>
        </w:rPr>
        <w:t>）</w:t>
      </w:r>
      <w:r>
        <w:t>秸秆热风炉高效燃烧技术（专利</w:t>
      </w:r>
      <w:r>
        <w:t>ZL201920738713.6</w:t>
      </w:r>
      <w:r>
        <w:t>）：通过优化炉膛前、</w:t>
      </w:r>
      <w:proofErr w:type="gramStart"/>
      <w:r>
        <w:t>后拱结构</w:t>
      </w:r>
      <w:proofErr w:type="gramEnd"/>
      <w:r>
        <w:t>，增设干扰拱和</w:t>
      </w:r>
      <w:proofErr w:type="gramStart"/>
      <w:r>
        <w:t>阻尘</w:t>
      </w:r>
      <w:proofErr w:type="gramEnd"/>
      <w:r>
        <w:t>墙，分级配风，分段燃烧。链条炉排前部与</w:t>
      </w:r>
      <w:proofErr w:type="gramStart"/>
      <w:r>
        <w:t>前拱构成</w:t>
      </w:r>
      <w:proofErr w:type="gramEnd"/>
      <w:r>
        <w:t>裂解气化区，炉排后部与</w:t>
      </w:r>
      <w:proofErr w:type="gramStart"/>
      <w:r>
        <w:t>后拱构成</w:t>
      </w:r>
      <w:proofErr w:type="gramEnd"/>
      <w:r>
        <w:t>固体燃烧区。炉排前部不设风室，燃料在高温缺氧条件下裂解析出可燃气体，进入气体燃烧区燃烧。炉排上固定碳随炉排后移进入固体燃烧区，充分燃烧后排出炉外。秸秆燃料燃烧充分，灰渣含碳量</w:t>
      </w:r>
      <w:r>
        <w:t>&lt;10%</w:t>
      </w:r>
      <w:r>
        <w:t>，燃尽率</w:t>
      </w:r>
      <w:r>
        <w:t>&gt;95%</w:t>
      </w:r>
      <w:r>
        <w:t>，热效率</w:t>
      </w:r>
      <w:r>
        <w:t>&gt;85%</w:t>
      </w:r>
      <w:r>
        <w:t>。</w:t>
      </w:r>
    </w:p>
    <w:p w:rsidR="00B02121" w:rsidRDefault="007A5554" w:rsidP="00930C3D">
      <w:pPr>
        <w:ind w:firstLine="614"/>
      </w:pPr>
      <w:r>
        <w:rPr>
          <w:rFonts w:hint="eastAsia"/>
        </w:rPr>
        <w:t>（</w:t>
      </w:r>
      <w:r>
        <w:rPr>
          <w:rFonts w:hint="eastAsia"/>
        </w:rPr>
        <w:t>3</w:t>
      </w:r>
      <w:r>
        <w:rPr>
          <w:rFonts w:hint="eastAsia"/>
        </w:rPr>
        <w:t>）</w:t>
      </w:r>
      <w:proofErr w:type="gramStart"/>
      <w:r>
        <w:t>凝渣换热</w:t>
      </w:r>
      <w:proofErr w:type="gramEnd"/>
      <w:r>
        <w:t>技术（专利</w:t>
      </w:r>
      <w:r>
        <w:t>ZL 202021625245.0</w:t>
      </w:r>
      <w:r>
        <w:t>）。高效减轻换热器受热面结渣</w:t>
      </w:r>
      <w:proofErr w:type="gramStart"/>
      <w:r>
        <w:t>沾污</w:t>
      </w:r>
      <w:proofErr w:type="gramEnd"/>
      <w:r>
        <w:t>问题，延长换热器连续稳定工作时间</w:t>
      </w:r>
      <w:r>
        <w:t>40</w:t>
      </w:r>
      <w:r>
        <w:t>天以上，提高了换热效率。</w:t>
      </w:r>
    </w:p>
    <w:p w:rsidR="00B02121" w:rsidRDefault="007A5554" w:rsidP="00930C3D">
      <w:pPr>
        <w:ind w:firstLine="614"/>
      </w:pPr>
      <w:r>
        <w:rPr>
          <w:rFonts w:hint="eastAsia"/>
        </w:rPr>
        <w:t>（</w:t>
      </w:r>
      <w:r>
        <w:rPr>
          <w:rFonts w:hint="eastAsia"/>
        </w:rPr>
        <w:t>4</w:t>
      </w:r>
      <w:r>
        <w:rPr>
          <w:rFonts w:hint="eastAsia"/>
        </w:rPr>
        <w:t>）</w:t>
      </w:r>
      <w:r>
        <w:t>乏气余热回收技术（专利</w:t>
      </w:r>
      <w:r>
        <w:t>ZL202020709143.0</w:t>
      </w:r>
      <w:r>
        <w:t>）。降低燃料成本</w:t>
      </w:r>
      <w:r>
        <w:t>10%</w:t>
      </w:r>
      <w:r>
        <w:t>，具有显著的节能效果。</w:t>
      </w:r>
    </w:p>
    <w:p w:rsidR="00B02121" w:rsidRDefault="007A5554" w:rsidP="00930C3D">
      <w:pPr>
        <w:ind w:firstLine="614"/>
      </w:pPr>
      <w:r>
        <w:rPr>
          <w:rFonts w:hint="eastAsia"/>
        </w:rPr>
        <w:lastRenderedPageBreak/>
        <w:t>（</w:t>
      </w:r>
      <w:r>
        <w:rPr>
          <w:rFonts w:hint="eastAsia"/>
        </w:rPr>
        <w:t>5</w:t>
      </w:r>
      <w:r>
        <w:rPr>
          <w:rFonts w:hint="eastAsia"/>
        </w:rPr>
        <w:t>）</w:t>
      </w:r>
      <w:r>
        <w:t>烟气</w:t>
      </w:r>
      <w:proofErr w:type="gramStart"/>
      <w:r>
        <w:t>回送低氮</w:t>
      </w:r>
      <w:proofErr w:type="gramEnd"/>
      <w:r>
        <w:t>燃烧技术（专利</w:t>
      </w:r>
      <w:r>
        <w:t>ZL201920738713.6</w:t>
      </w:r>
      <w:r>
        <w:t>）。将排放的部分烟气分上、中、下三路送回炉膛，起到抑制热力型</w:t>
      </w:r>
      <w:r>
        <w:t>NOX</w:t>
      </w:r>
      <w:r>
        <w:t>生成的作用，排放指标低于吉林省地方标准。</w:t>
      </w:r>
    </w:p>
    <w:p w:rsidR="00B02121" w:rsidRDefault="007A5554" w:rsidP="00930C3D">
      <w:pPr>
        <w:ind w:firstLine="614"/>
      </w:pPr>
      <w:r>
        <w:rPr>
          <w:rFonts w:hint="eastAsia"/>
        </w:rPr>
        <w:t>（</w:t>
      </w:r>
      <w:r>
        <w:rPr>
          <w:rFonts w:hint="eastAsia"/>
        </w:rPr>
        <w:t>6</w:t>
      </w:r>
      <w:r>
        <w:rPr>
          <w:rFonts w:hint="eastAsia"/>
        </w:rPr>
        <w:t>）</w:t>
      </w:r>
      <w:r>
        <w:t>乏气回送助燃技术（专利</w:t>
      </w:r>
      <w:r>
        <w:t>ZL202011570740.0</w:t>
      </w:r>
      <w:r>
        <w:t>）。将烘干机排出的湿热乏气引</w:t>
      </w:r>
      <w:proofErr w:type="gramStart"/>
      <w:r>
        <w:t>送回风室</w:t>
      </w:r>
      <w:proofErr w:type="gramEnd"/>
      <w:r>
        <w:t>加湿助燃，提高燃尽率</w:t>
      </w:r>
      <w:r>
        <w:t>5%</w:t>
      </w:r>
      <w:r>
        <w:t>，提高热效率</w:t>
      </w:r>
      <w:r>
        <w:t>2%</w:t>
      </w:r>
      <w:r>
        <w:t>。</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秸秆热风炉、</w:t>
      </w:r>
      <w:proofErr w:type="gramStart"/>
      <w:r>
        <w:t>凝渣换热</w:t>
      </w:r>
      <w:proofErr w:type="gramEnd"/>
      <w:r>
        <w:t>装置、烟气</w:t>
      </w:r>
      <w:proofErr w:type="gramStart"/>
      <w:r>
        <w:t>回送低氮</w:t>
      </w:r>
      <w:proofErr w:type="gramEnd"/>
      <w:r>
        <w:t>燃烧装置、粮食烘干机乏气余热回收装置、粮食烘干机乏气加湿助燃装置</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吉林省守庆能源有限公司</w:t>
      </w:r>
    </w:p>
    <w:p w:rsidR="00B02121" w:rsidRDefault="007A5554" w:rsidP="00930C3D">
      <w:pPr>
        <w:ind w:firstLine="614"/>
      </w:pPr>
      <w:r>
        <w:t>法定代表人</w:t>
      </w:r>
      <w:r>
        <w:rPr>
          <w:rFonts w:hint="eastAsia"/>
        </w:rPr>
        <w:t>：</w:t>
      </w:r>
      <w:r>
        <w:t>赵守庆</w:t>
      </w:r>
    </w:p>
    <w:p w:rsidR="00B02121" w:rsidRDefault="007A5554" w:rsidP="00930C3D">
      <w:pPr>
        <w:ind w:firstLine="614"/>
      </w:pPr>
      <w:r>
        <w:rPr>
          <w:rFonts w:hint="eastAsia"/>
        </w:rPr>
        <w:t>联系方式：</w:t>
      </w:r>
      <w:r>
        <w:rPr>
          <w:rFonts w:hint="eastAsia"/>
        </w:rPr>
        <w:t>0432-67000060</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粮食烘干专用秸秆热风炉成套设备，已建设完成</w:t>
      </w:r>
      <w:r>
        <w:t>2</w:t>
      </w:r>
      <w:r>
        <w:t>个示范项目：中央储备粮吉林直属库有限公司孤店子分公司、吉林省德惠杨树储备粮有限公司粮食烘干机改</w:t>
      </w:r>
      <w:proofErr w:type="gramStart"/>
      <w:r>
        <w:t>燃试验</w:t>
      </w:r>
      <w:proofErr w:type="gramEnd"/>
      <w:r>
        <w:t>项目。经吉林省粮食和物资储备局组织的专家组验收通过。</w:t>
      </w:r>
    </w:p>
    <w:p w:rsidR="00B02121" w:rsidRDefault="007A5554" w:rsidP="00930C3D">
      <w:pPr>
        <w:ind w:firstLine="614"/>
      </w:pPr>
      <w:r>
        <w:t>粮食烘干专用秸秆热风炉成套设备技术已经成熟，成套设备制造安装</w:t>
      </w:r>
      <w:proofErr w:type="gramStart"/>
      <w:r>
        <w:t>可规模</w:t>
      </w:r>
      <w:proofErr w:type="gramEnd"/>
      <w:r>
        <w:t>复制建设，配件均属通用产品，市场可订制采购，具备推广应用的产业化能力。</w:t>
      </w:r>
    </w:p>
    <w:p w:rsidR="00B02121" w:rsidRDefault="00B02121" w:rsidP="00930C3D">
      <w:pPr>
        <w:ind w:firstLine="614"/>
        <w:rPr>
          <w:rFonts w:cs="Times New Roman"/>
          <w:szCs w:val="32"/>
        </w:rPr>
        <w:sectPr w:rsidR="00B02121">
          <w:pgSz w:w="11906" w:h="16838"/>
          <w:pgMar w:top="1973" w:right="1474" w:bottom="1860" w:left="1587" w:header="851" w:footer="992" w:gutter="0"/>
          <w:cols w:space="0"/>
          <w:docGrid w:type="linesAndChars" w:linePitch="591" w:charSpace="-2705"/>
        </w:sectPr>
      </w:pPr>
    </w:p>
    <w:p w:rsidR="00B02121" w:rsidRDefault="007A5554" w:rsidP="00930C3D">
      <w:pPr>
        <w:pStyle w:val="2"/>
        <w:spacing w:after="295"/>
        <w:ind w:firstLine="696"/>
        <w:rPr>
          <w:rFonts w:hint="eastAsia"/>
        </w:rPr>
      </w:pPr>
      <w:bookmarkStart w:id="30" w:name="_Toc328"/>
      <w:r>
        <w:rPr>
          <w:rFonts w:hint="eastAsia"/>
        </w:rPr>
        <w:lastRenderedPageBreak/>
        <w:t>（十一）</w:t>
      </w:r>
      <w:r>
        <w:t>秸秆打捆直燃高效锅炉供暖系统</w:t>
      </w:r>
      <w:bookmarkEnd w:id="30"/>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秸秆打捆直燃高效锅炉供暖系统</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适用于各种农作物秸秆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w:t>
      </w:r>
      <w:r>
        <w:t>秸秆打捆直燃高效锅炉供暖技术是我公司</w:t>
      </w:r>
      <w:r>
        <w:t>2013</w:t>
      </w:r>
      <w:r>
        <w:t>年与波兰克拉科夫</w:t>
      </w:r>
      <w:r>
        <w:t>AGH</w:t>
      </w:r>
      <w:r>
        <w:t>科技大学、波兰</w:t>
      </w:r>
      <w:r>
        <w:t>MetaERG</w:t>
      </w:r>
      <w:r>
        <w:t>生物质锅炉公司合作，联合开发的新型技术。其技术核心基于</w:t>
      </w:r>
      <w:r>
        <w:t>AGH</w:t>
      </w:r>
      <w:r>
        <w:t>大学</w:t>
      </w:r>
      <w:r>
        <w:t>“</w:t>
      </w:r>
      <w:r>
        <w:t>逆流燃烧理论和二次燃烧技术</w:t>
      </w:r>
      <w:r>
        <w:t>”</w:t>
      </w:r>
      <w:r>
        <w:t>，是将各种农作物秸秆或其他生物质燃料打捆后直接燃烧，无需再耗能加工为成型燃料，运行热效率达</w:t>
      </w:r>
      <w:r>
        <w:t>80%</w:t>
      </w:r>
      <w:r>
        <w:t>以上</w:t>
      </w:r>
      <w:r>
        <w:t>.</w:t>
      </w:r>
      <w:r>
        <w:t>。同等供热条件下，我公司秸秆打捆直燃锅炉在运行中更加节省燃料</w:t>
      </w:r>
      <w:r>
        <w:rPr>
          <w:rFonts w:hint="eastAsia"/>
        </w:rPr>
        <w:t>；</w:t>
      </w:r>
    </w:p>
    <w:p w:rsidR="00B02121" w:rsidRDefault="007A5554" w:rsidP="00930C3D">
      <w:pPr>
        <w:ind w:firstLine="614"/>
      </w:pPr>
      <w:r>
        <w:rPr>
          <w:rFonts w:hint="eastAsia"/>
        </w:rPr>
        <w:t>（</w:t>
      </w:r>
      <w:r>
        <w:rPr>
          <w:rFonts w:hint="eastAsia"/>
        </w:rPr>
        <w:t>2</w:t>
      </w:r>
      <w:r>
        <w:rPr>
          <w:rFonts w:hint="eastAsia"/>
        </w:rPr>
        <w:t>）</w:t>
      </w:r>
      <w:r>
        <w:t>秸秆直燃锅炉相比于国内其他厂家产品，我们是没有链条炉排的，目前</w:t>
      </w:r>
      <w:proofErr w:type="gramStart"/>
      <w:r>
        <w:t>国内火床燃烧秸秆捆烧锅炉</w:t>
      </w:r>
      <w:proofErr w:type="gramEnd"/>
      <w:r>
        <w:t>大多以炉排作为燃烧设备，炉排在燃料燃烧过程主要作用是输送燃料依次通过炉膛的预热段、燃烧段和燃尽段，同时保障燃烧所需空气由燃料底部合理分配供出。由于秸秆灰分比</w:t>
      </w:r>
      <w:proofErr w:type="gramStart"/>
      <w:r>
        <w:t>燃煤低</w:t>
      </w:r>
      <w:proofErr w:type="gramEnd"/>
      <w:r>
        <w:t>很多，不能利用灰渣的隔热性有效保护炉排，并且秸秆的灰熔点很低，熔融的灰</w:t>
      </w:r>
      <w:proofErr w:type="gramStart"/>
      <w:r>
        <w:t>渣容易</w:t>
      </w:r>
      <w:proofErr w:type="gramEnd"/>
      <w:r>
        <w:t>阻塞炉排的通风冷却气隙，以上两点造成炉排维护费用高、使用寿命短。我们无炉排，就没有故障，确保冬季供暖无故障运行</w:t>
      </w:r>
      <w:r>
        <w:rPr>
          <w:rFonts w:hint="eastAsia"/>
        </w:rPr>
        <w:t>；</w:t>
      </w:r>
    </w:p>
    <w:p w:rsidR="00B02121" w:rsidRDefault="007A5554" w:rsidP="00930C3D">
      <w:pPr>
        <w:ind w:firstLine="614"/>
      </w:pPr>
      <w:r>
        <w:rPr>
          <w:rFonts w:hint="eastAsia"/>
        </w:rPr>
        <w:lastRenderedPageBreak/>
        <w:t>（</w:t>
      </w:r>
      <w:r>
        <w:rPr>
          <w:rFonts w:hint="eastAsia"/>
        </w:rPr>
        <w:t>3</w:t>
      </w:r>
      <w:r>
        <w:rPr>
          <w:rFonts w:hint="eastAsia"/>
        </w:rPr>
        <w:t>）</w:t>
      </w:r>
      <w:r>
        <w:t>秸秆打捆直燃高效锅炉与之配套的除尘系统之一旋风水膜静电除尘系统获国家专利，该装置是集旋风除尘、水膜除尘、静电除尘于一体的高效消烟除尘设备。烟气经过我们的除尘系统，排放远远低于国家标准，也能达到最严格的地方标准。除尘系统全天候，免维护运行。国内其他厂家均采用布袋除尘，因为秸秆湿度难以控制，在燃烧中容易结焦，堵塞布袋，这就使布袋除尘很难全天候免维护运行，需要专业的技术人员定期更换布袋，维修成本较高。而且布袋除尘器，必须安装电功率较大的引风机（一般功率为几十千瓦），我公司采用的水膜静电湿法除尘没有引风机，在运行中所消耗的电费仅为其</w:t>
      </w:r>
      <w:r>
        <w:t>25%</w:t>
      </w:r>
      <w:r>
        <w:t>，节省</w:t>
      </w:r>
      <w:r>
        <w:t>75%</w:t>
      </w:r>
      <w:r>
        <w:t>，可以有效的降低运行成本。</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锅炉本体、自动进料系统、秸秆捆送料输送平台、自动清灰系统、复合除尘器、控制系统</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rPr>
          <w:rFonts w:cs="Times New Roman"/>
          <w:szCs w:val="32"/>
        </w:rPr>
      </w:pPr>
      <w:r>
        <w:rPr>
          <w:rFonts w:cs="Times New Roman" w:hint="eastAsia"/>
          <w:szCs w:val="32"/>
        </w:rPr>
        <w:t>厂家名称：</w:t>
      </w:r>
      <w:r>
        <w:rPr>
          <w:rFonts w:cs="Times New Roman"/>
          <w:szCs w:val="32"/>
        </w:rPr>
        <w:t>承德市本特生态能源技术有限公司</w:t>
      </w:r>
    </w:p>
    <w:p w:rsidR="00B02121" w:rsidRDefault="007A5554" w:rsidP="00930C3D">
      <w:pPr>
        <w:ind w:firstLine="614"/>
        <w:rPr>
          <w:rFonts w:cs="Times New Roman"/>
          <w:szCs w:val="32"/>
        </w:rPr>
      </w:pPr>
      <w:r>
        <w:rPr>
          <w:rFonts w:cs="Times New Roman" w:hint="eastAsia"/>
          <w:szCs w:val="32"/>
        </w:rPr>
        <w:t>法人：刘广华</w:t>
      </w:r>
    </w:p>
    <w:p w:rsidR="00B02121" w:rsidRDefault="007A5554" w:rsidP="00930C3D">
      <w:pPr>
        <w:ind w:firstLine="614"/>
        <w:rPr>
          <w:rFonts w:cs="Times New Roman"/>
          <w:szCs w:val="32"/>
        </w:rPr>
      </w:pPr>
      <w:r>
        <w:rPr>
          <w:rFonts w:cs="Times New Roman" w:hint="eastAsia"/>
          <w:szCs w:val="32"/>
        </w:rPr>
        <w:t>联系方式：</w:t>
      </w:r>
      <w:r>
        <w:rPr>
          <w:rFonts w:cs="Times New Roman" w:hint="eastAsia"/>
          <w:szCs w:val="32"/>
        </w:rPr>
        <w:t>03142158807</w:t>
      </w:r>
      <w:r>
        <w:rPr>
          <w:rFonts w:cs="Times New Roman"/>
          <w:szCs w:val="32"/>
        </w:rPr>
        <w:tab/>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产品目前已有三个系列</w:t>
      </w:r>
      <w:r>
        <w:t>20</w:t>
      </w:r>
      <w:r>
        <w:t>多种型号，单台可满足</w:t>
      </w:r>
      <w:r>
        <w:t>200</w:t>
      </w:r>
      <w:r>
        <w:t>㎡</w:t>
      </w:r>
      <w:r>
        <w:t>—100000</w:t>
      </w:r>
      <w:r>
        <w:t>㎡供暖使用，也可多台组合供大面积取暖，特别适合乡</w:t>
      </w:r>
      <w:r>
        <w:lastRenderedPageBreak/>
        <w:t>镇机关，企、事业单位和农村新民居成片供暖以及种、养殖生产设施的冬季取暖。产品已在北京、河北、辽宁、吉林、陕西等地推广使用，获农业部领导和专家认可。</w:t>
      </w:r>
    </w:p>
    <w:p w:rsidR="00B02121" w:rsidRDefault="007A5554" w:rsidP="00930C3D">
      <w:pPr>
        <w:ind w:firstLine="614"/>
      </w:pPr>
      <w:r>
        <w:t>秸秆打捆直燃清洁供暖技术，可将秸秆打包后直接在专用锅炉燃用，实现从田头到炉头无缝衔接，燃料不需要二次加工转运作业，秸秆利用方式简单，从而有效降低供暖成本，投资和经济效益显著；节能减排效果好，锅炉烟气经过我们的复合除尘系统，排放远低于燃煤锅炉大气污染排放标准规定，远远低于国家标准，亦能达到最严格的地方标准。且秸秆燃烧后灰渣极少，极大地减少堆放煤渣的场地面积和所产生的二次污染问题；可有效取代现有燃煤锅炉，满足居民冬季采暖用能需求，不但易于被农民接受，更有利于促进区域能源消费结构的优化。</w:t>
      </w:r>
    </w:p>
    <w:p w:rsidR="00B02121" w:rsidRDefault="007A5554" w:rsidP="00930C3D">
      <w:pPr>
        <w:ind w:firstLine="614"/>
      </w:pPr>
      <w:r>
        <w:t>目前</w:t>
      </w:r>
      <w:r>
        <w:t>“</w:t>
      </w:r>
      <w:r>
        <w:t>秸秆打捆直燃和成型燃料供暖供热</w:t>
      </w:r>
      <w:r>
        <w:t>”</w:t>
      </w:r>
      <w:r>
        <w:t>已</w:t>
      </w:r>
      <w:proofErr w:type="gramStart"/>
      <w:r>
        <w:t>被农业</w:t>
      </w:r>
      <w:proofErr w:type="gramEnd"/>
      <w:r>
        <w:t>农村部纳入到</w:t>
      </w:r>
      <w:r>
        <w:t>2020</w:t>
      </w:r>
      <w:r>
        <w:t>年《社会资本投资农业农村指引》中重点产业和领域目录（农办计财〔</w:t>
      </w:r>
      <w:r>
        <w:t>2020</w:t>
      </w:r>
      <w:r>
        <w:t>〕</w:t>
      </w:r>
      <w:r>
        <w:t>11</w:t>
      </w:r>
      <w:r>
        <w:t>号），</w:t>
      </w:r>
      <w:r>
        <w:t>“</w:t>
      </w:r>
      <w:r>
        <w:t>北方地区秸秆捆烧清洁供暖关键技术</w:t>
      </w:r>
      <w:r>
        <w:t>”</w:t>
      </w:r>
      <w:r>
        <w:t>，也已入选</w:t>
      </w:r>
      <w:r>
        <w:t>2021</w:t>
      </w:r>
      <w:r>
        <w:t>年农业农村部主推技术。</w:t>
      </w:r>
    </w:p>
    <w:p w:rsidR="00B02121" w:rsidRDefault="007A5554" w:rsidP="00930C3D">
      <w:pPr>
        <w:ind w:firstLine="614"/>
        <w:sectPr w:rsidR="00B02121">
          <w:pgSz w:w="11906" w:h="16838"/>
          <w:pgMar w:top="1973" w:right="1474" w:bottom="1860" w:left="1587" w:header="851" w:footer="992" w:gutter="0"/>
          <w:cols w:space="0"/>
          <w:docGrid w:type="linesAndChars" w:linePitch="591" w:charSpace="-2705"/>
        </w:sectPr>
      </w:pPr>
      <w:r>
        <w:t>“</w:t>
      </w:r>
      <w:r>
        <w:t>秸秆打捆高效锅炉供暖系统</w:t>
      </w:r>
      <w:r>
        <w:t>”</w:t>
      </w:r>
      <w:r>
        <w:t>，可取代燃煤供暖，杜绝燃煤取暖造成的污染物排放；利用秸秆供暖在解决秸秆处置问题的同时，燃烧秸秆供暖排出的二氧化碳与秸秆作物生长期间吸收的二氧化碳中和，真正达到</w:t>
      </w:r>
      <w:r>
        <w:t>“</w:t>
      </w:r>
      <w:r>
        <w:t>零碳排放</w:t>
      </w:r>
      <w:r>
        <w:t>”</w:t>
      </w:r>
      <w:r>
        <w:t>。能够落实习</w:t>
      </w:r>
      <w:proofErr w:type="gramStart"/>
      <w:r>
        <w:t>总书记碳达峰</w:t>
      </w:r>
      <w:proofErr w:type="gramEnd"/>
      <w:r>
        <w:t>和</w:t>
      </w:r>
      <w:proofErr w:type="gramStart"/>
      <w:r>
        <w:lastRenderedPageBreak/>
        <w:t>碳中和</w:t>
      </w:r>
      <w:proofErr w:type="gramEnd"/>
      <w:r>
        <w:t>相关决策部署，发挥支持经济发展与社会民生的双重作用，有效助力地方经济可持续发展，市场推广前景广阔。</w:t>
      </w:r>
    </w:p>
    <w:p w:rsidR="00B02121" w:rsidRDefault="007A5554" w:rsidP="00930C3D">
      <w:pPr>
        <w:pStyle w:val="2"/>
        <w:spacing w:after="295"/>
        <w:ind w:firstLine="696"/>
        <w:rPr>
          <w:rFonts w:hint="eastAsia"/>
        </w:rPr>
      </w:pPr>
      <w:bookmarkStart w:id="31" w:name="_Toc10150"/>
      <w:r>
        <w:rPr>
          <w:rFonts w:hint="eastAsia"/>
        </w:rPr>
        <w:lastRenderedPageBreak/>
        <w:t>（十二）</w:t>
      </w:r>
      <w:r>
        <w:t>以秸秆散料为燃料的生物质锅炉</w:t>
      </w:r>
      <w:bookmarkEnd w:id="31"/>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以秸秆散料为燃料的生物质锅炉</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玉米秸秆以及各类秸秆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本技术以生物质秸秆散料为主要燃料，设计了一款专用于秸秆散料燃料的生物质锅炉，锅炉整体结构</w:t>
      </w:r>
      <w:proofErr w:type="gramStart"/>
      <w:r>
        <w:t>为角管锅炉</w:t>
      </w:r>
      <w:proofErr w:type="gramEnd"/>
      <w:r>
        <w:t>形式，针对秸秆散料燃料的本身属性，如灰熔点低，易结焦、结渣，燃料含灰分较大等问题特别设计了适合的</w:t>
      </w:r>
      <w:proofErr w:type="gramStart"/>
      <w:r>
        <w:t>的</w:t>
      </w:r>
      <w:proofErr w:type="gramEnd"/>
      <w:r>
        <w:t>炉排，炉拱，</w:t>
      </w:r>
      <w:proofErr w:type="gramStart"/>
      <w:r>
        <w:t>凝渣管</w:t>
      </w:r>
      <w:proofErr w:type="gramEnd"/>
      <w:r>
        <w:t>、燃尽室以及对流管束等。高效的以秸秆为燃料产生热能。重点技术内容如下：</w:t>
      </w:r>
    </w:p>
    <w:p w:rsidR="00B02121" w:rsidRDefault="007A5554" w:rsidP="00930C3D">
      <w:pPr>
        <w:ind w:firstLine="614"/>
      </w:pPr>
      <w:r>
        <w:rPr>
          <w:rFonts w:hint="eastAsia"/>
        </w:rPr>
        <w:t>（</w:t>
      </w:r>
      <w:r>
        <w:rPr>
          <w:rFonts w:hint="eastAsia"/>
        </w:rPr>
        <w:t>1</w:t>
      </w:r>
      <w:r>
        <w:rPr>
          <w:rFonts w:hint="eastAsia"/>
        </w:rPr>
        <w:t>）</w:t>
      </w:r>
      <w:r>
        <w:t>多级烟气再循环</w:t>
      </w:r>
    </w:p>
    <w:p w:rsidR="00B02121" w:rsidRDefault="007A5554" w:rsidP="00930C3D">
      <w:pPr>
        <w:ind w:firstLine="614"/>
      </w:pPr>
      <w:r>
        <w:t>一级再循环烟气设置在</w:t>
      </w:r>
      <w:proofErr w:type="gramStart"/>
      <w:r>
        <w:t>主燃区</w:t>
      </w:r>
      <w:proofErr w:type="gramEnd"/>
      <w:r>
        <w:t>下方，炉排前部，烟气再循环量约为</w:t>
      </w:r>
      <w:r>
        <w:t>10%</w:t>
      </w:r>
      <w:r>
        <w:t>，一级烟气再循环的作用主要有三点。一是烟气再循环可以降低</w:t>
      </w:r>
      <w:proofErr w:type="gramStart"/>
      <w:r>
        <w:t>主燃区</w:t>
      </w:r>
      <w:proofErr w:type="gramEnd"/>
      <w:r>
        <w:t>的温度，降低热力氮的生成。二是烟气再循环可以起到一定的烘干作用，秸秆散料等生物质燃料含水率较高，让水提前蒸发更加有利于燃烧。三是在炉排前部设置烟气再循环，烟气中氧含量较少，给炉排落料口处营造了一个无氧环境，起到了防止火焰燃烧料斗的作用。</w:t>
      </w:r>
    </w:p>
    <w:p w:rsidR="00B02121" w:rsidRDefault="007A5554" w:rsidP="00930C3D">
      <w:pPr>
        <w:ind w:firstLine="614"/>
      </w:pPr>
      <w:r>
        <w:rPr>
          <w:rFonts w:hint="eastAsia"/>
        </w:rPr>
        <w:t>（</w:t>
      </w:r>
      <w:r>
        <w:rPr>
          <w:rFonts w:hint="eastAsia"/>
        </w:rPr>
        <w:t>2</w:t>
      </w:r>
      <w:r>
        <w:rPr>
          <w:rFonts w:hint="eastAsia"/>
        </w:rPr>
        <w:t>）</w:t>
      </w:r>
      <w:proofErr w:type="gramStart"/>
      <w:r>
        <w:t>设置凝渣受热</w:t>
      </w:r>
      <w:proofErr w:type="gramEnd"/>
      <w:r>
        <w:t>面</w:t>
      </w:r>
    </w:p>
    <w:p w:rsidR="00B02121" w:rsidRDefault="007A5554" w:rsidP="00930C3D">
      <w:pPr>
        <w:ind w:firstLine="614"/>
      </w:pPr>
      <w:r>
        <w:lastRenderedPageBreak/>
        <w:t>在锅炉炉膛出口位置处增设</w:t>
      </w:r>
      <w:proofErr w:type="gramStart"/>
      <w:r>
        <w:t>了凝渣受热</w:t>
      </w:r>
      <w:proofErr w:type="gramEnd"/>
      <w:r>
        <w:t>面。</w:t>
      </w:r>
      <w:proofErr w:type="gramStart"/>
      <w:r>
        <w:t>凝渣受热面位于</w:t>
      </w:r>
      <w:proofErr w:type="gramEnd"/>
      <w:r>
        <w:t>炉膛出口至燃尽室入口。使烟气中具有熔融性的灰分</w:t>
      </w:r>
      <w:proofErr w:type="gramStart"/>
      <w:r>
        <w:t>在凝渣</w:t>
      </w:r>
      <w:proofErr w:type="gramEnd"/>
      <w:r>
        <w:t>受热面外表面凝结析出，这样就可有效避免熔融性灰分阻塞管束换热面；</w:t>
      </w:r>
    </w:p>
    <w:p w:rsidR="00B02121" w:rsidRDefault="007A5554" w:rsidP="00930C3D">
      <w:pPr>
        <w:ind w:firstLine="614"/>
      </w:pPr>
      <w:r>
        <w:rPr>
          <w:rFonts w:hint="eastAsia"/>
        </w:rPr>
        <w:t>（</w:t>
      </w:r>
      <w:r>
        <w:rPr>
          <w:rFonts w:hint="eastAsia"/>
        </w:rPr>
        <w:t>3</w:t>
      </w:r>
      <w:r>
        <w:rPr>
          <w:rFonts w:hint="eastAsia"/>
        </w:rPr>
        <w:t>）</w:t>
      </w:r>
      <w:r>
        <w:t>设置燃尽区</w:t>
      </w:r>
    </w:p>
    <w:p w:rsidR="00B02121" w:rsidRDefault="007A5554" w:rsidP="00930C3D">
      <w:pPr>
        <w:ind w:firstLine="614"/>
        <w:rPr>
          <w:rFonts w:cs="Times New Roman"/>
          <w:b/>
          <w:bCs/>
          <w:szCs w:val="32"/>
        </w:rPr>
      </w:pPr>
      <w:bookmarkStart w:id="32" w:name="_Hlk79134349"/>
      <w:r>
        <w:t>燃尽区位于</w:t>
      </w:r>
      <w:proofErr w:type="gramStart"/>
      <w:r>
        <w:t>锅炉前拱上部</w:t>
      </w:r>
      <w:proofErr w:type="gramEnd"/>
      <w:r>
        <w:t>，由于本锅炉设计的拱形与燃煤锅炉有较大差异，所以在前拱之上留有大部分空间。将燃尽区设置在前拱上部最大限度的节约了空间，使锅炉本体更加紧凑。</w:t>
      </w:r>
    </w:p>
    <w:bookmarkEnd w:id="32"/>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燃料秸秆散料生物质锅炉正在申请相关专利技术。系列产品包括</w:t>
      </w:r>
      <w:r>
        <w:t>20T/H-80T/H</w:t>
      </w:r>
      <w:r>
        <w:t>各类炉型。锅炉专利设计包含加宽链条炉排，设置一级烟气再循环入口改变</w:t>
      </w:r>
      <w:proofErr w:type="gramStart"/>
      <w:r>
        <w:t>后拱设计</w:t>
      </w:r>
      <w:proofErr w:type="gramEnd"/>
      <w:r>
        <w:t>结构，匹配二次</w:t>
      </w:r>
      <w:proofErr w:type="gramStart"/>
      <w:r>
        <w:t>风改变</w:t>
      </w:r>
      <w:proofErr w:type="gramEnd"/>
      <w:r>
        <w:t>脱硝喷射位置，增加</w:t>
      </w:r>
      <w:proofErr w:type="gramStart"/>
      <w:r>
        <w:t>凝渣受热面设置</w:t>
      </w:r>
      <w:proofErr w:type="gramEnd"/>
      <w:r>
        <w:t>对流管束，二级烟气再循环等。</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长春鸿鑫热能有限公司</w:t>
      </w:r>
    </w:p>
    <w:p w:rsidR="00B02121" w:rsidRDefault="007A5554" w:rsidP="00930C3D">
      <w:pPr>
        <w:ind w:firstLine="614"/>
      </w:pPr>
      <w:r>
        <w:rPr>
          <w:rFonts w:hint="eastAsia"/>
        </w:rPr>
        <w:t>法人：王震坤</w:t>
      </w:r>
    </w:p>
    <w:p w:rsidR="00B02121" w:rsidRDefault="007A5554" w:rsidP="00930C3D">
      <w:pPr>
        <w:ind w:firstLine="614"/>
      </w:pPr>
      <w:r>
        <w:rPr>
          <w:rFonts w:hint="eastAsia"/>
        </w:rPr>
        <w:t>联系方式：</w:t>
      </w:r>
      <w:r>
        <w:rPr>
          <w:rFonts w:hint="eastAsia"/>
        </w:rPr>
        <w:t>15948754870</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技术应用情况</w:t>
      </w:r>
      <w:r>
        <w:rPr>
          <w:rFonts w:hint="eastAsia"/>
        </w:rPr>
        <w:t>：</w:t>
      </w:r>
      <w:r>
        <w:t>目前生物质锅炉大都是在原有燃煤锅炉基础上进行简单改造而来，其燃料基本都是以木质为主。燃料适应性不强，且易发生结焦以及积灰等问题，导致锅炉无法长时间运行</w:t>
      </w:r>
      <w:r>
        <w:lastRenderedPageBreak/>
        <w:t>甚至影响锅炉使用寿命。研发生物质锅炉不是一个简单的改造问题，也不是直接把现有燃料替换为生物质就可以解决的问题，这需要从根本上解决生物质燃料特有属性所带来的</w:t>
      </w:r>
      <w:proofErr w:type="gramStart"/>
      <w:r>
        <w:t>的</w:t>
      </w:r>
      <w:proofErr w:type="gramEnd"/>
      <w:r>
        <w:t>问题。主要有生物质燃料易结焦，灰分较大等。需要有技术的创新以适应生物质燃料的特性。此款以秸秆散料为燃料</w:t>
      </w:r>
      <w:proofErr w:type="gramStart"/>
      <w:r>
        <w:t>的角管锅炉</w:t>
      </w:r>
      <w:proofErr w:type="gramEnd"/>
      <w:r>
        <w:t>，填补了市场上对于秸秆散料燃料的空缺，对于秸秆燃料化利用有重要意义。</w:t>
      </w:r>
    </w:p>
    <w:p w:rsidR="00B02121" w:rsidRDefault="007A5554" w:rsidP="00930C3D">
      <w:pPr>
        <w:ind w:firstLine="614"/>
      </w:pPr>
      <w:r>
        <w:t>推广前景：在</w:t>
      </w:r>
      <w:proofErr w:type="gramStart"/>
      <w:r>
        <w:t>国家碳达峰</w:t>
      </w:r>
      <w:proofErr w:type="gramEnd"/>
      <w:r>
        <w:t>，碳中和背景下，生物质锅炉未来会在市场上占有越来越重要的位置。尤其是体现在燃料的可再生性上，生物质</w:t>
      </w:r>
      <w:proofErr w:type="gramStart"/>
      <w:r>
        <w:t>燃料静碳排放</w:t>
      </w:r>
      <w:proofErr w:type="gramEnd"/>
      <w:r>
        <w:t>为零，在替代燃煤上具有非常大的优势。本款锅炉具有以下几个优势。一个是生物质燃料中秸秆散料作为来源最广，经济性最高的燃料具有其他生物质燃料不具备的优势。其他生物质燃料都存在价格高，供货不稳定等因素。第二个是燃料兼容性高，以秸秆散料为燃料，在燃烧其他生物质燃料时也能够兼容。本款锅炉的设计满足未来生物质锅炉的发展趋势。</w:t>
      </w:r>
    </w:p>
    <w:p w:rsidR="00B02121" w:rsidRDefault="00B02121" w:rsidP="00930C3D">
      <w:pPr>
        <w:ind w:firstLine="614"/>
      </w:pPr>
    </w:p>
    <w:p w:rsidR="00B02121" w:rsidRDefault="007A5554" w:rsidP="00930C3D">
      <w:pPr>
        <w:pStyle w:val="2"/>
        <w:spacing w:after="295"/>
        <w:ind w:firstLine="616"/>
        <w:rPr>
          <w:rFonts w:hint="eastAsia"/>
        </w:rPr>
      </w:pPr>
      <w:r>
        <w:rPr>
          <w:rFonts w:ascii="Times New Roman" w:eastAsia="仿宋_GB2312" w:hAnsi="Times New Roman" w:cs="Times New Roman"/>
          <w:sz w:val="32"/>
        </w:rPr>
        <w:br w:type="page"/>
      </w:r>
      <w:bookmarkStart w:id="33" w:name="_Toc20202"/>
      <w:r>
        <w:rPr>
          <w:rFonts w:hint="eastAsia"/>
        </w:rPr>
        <w:lastRenderedPageBreak/>
        <w:t>（十三）打捆秸秆半气化直燃技术</w:t>
      </w:r>
      <w:bookmarkEnd w:id="33"/>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打捆秸秆半气化直燃技术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玉米、水稻等农作物打捆秸秆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w:t>
      </w:r>
      <w:r>
        <w:t>秸秆进料技术。选择自动机械炉外破包，将原料输送至进料口；</w:t>
      </w:r>
    </w:p>
    <w:p w:rsidR="00B02121" w:rsidRDefault="007A5554" w:rsidP="00930C3D">
      <w:pPr>
        <w:ind w:firstLine="614"/>
      </w:pPr>
      <w:r>
        <w:rPr>
          <w:rFonts w:hint="eastAsia"/>
        </w:rPr>
        <w:t>（</w:t>
      </w:r>
      <w:r>
        <w:rPr>
          <w:rFonts w:hint="eastAsia"/>
        </w:rPr>
        <w:t>2</w:t>
      </w:r>
      <w:r>
        <w:rPr>
          <w:rFonts w:hint="eastAsia"/>
        </w:rPr>
        <w:t>）</w:t>
      </w:r>
      <w:r>
        <w:t>炉内燃烧技术。通过半气化燃烧室、强化燃烧室、固定碳</w:t>
      </w:r>
      <w:proofErr w:type="gramStart"/>
      <w:r>
        <w:t>燃尽室使燃料</w:t>
      </w:r>
      <w:proofErr w:type="gramEnd"/>
      <w:r>
        <w:t>实现分级燃烧。控制燃烧温度，防止结焦，有效抑制氮氧化物生成技术。采用分级燃烧，适当提高燃烧温度，有效提高锅炉热效率；</w:t>
      </w:r>
    </w:p>
    <w:p w:rsidR="00B02121" w:rsidRDefault="007A5554" w:rsidP="00930C3D">
      <w:pPr>
        <w:ind w:firstLine="614"/>
      </w:pPr>
      <w:r>
        <w:rPr>
          <w:rFonts w:hint="eastAsia"/>
        </w:rPr>
        <w:t>（</w:t>
      </w:r>
      <w:r>
        <w:rPr>
          <w:rFonts w:hint="eastAsia"/>
        </w:rPr>
        <w:t>3</w:t>
      </w:r>
      <w:r>
        <w:rPr>
          <w:rFonts w:hint="eastAsia"/>
        </w:rPr>
        <w:t>）</w:t>
      </w:r>
      <w:r>
        <w:t>余热回收和烟气净化技术。在直燃锅炉尾部布置有省煤器、空气预热器、布袋除尘器、引风机和冷凝换热器等净化装置，烟气通过除尘、脱硫、脱氮，净化达标后排入大气。</w:t>
      </w:r>
    </w:p>
    <w:p w:rsidR="00B02121" w:rsidRDefault="007A5554" w:rsidP="00930C3D">
      <w:pPr>
        <w:ind w:firstLine="614"/>
      </w:pPr>
      <w:r>
        <w:rPr>
          <w:rFonts w:hint="eastAsia"/>
        </w:rPr>
        <w:t>（</w:t>
      </w:r>
      <w:r>
        <w:rPr>
          <w:rFonts w:hint="eastAsia"/>
        </w:rPr>
        <w:t>4</w:t>
      </w:r>
      <w:r>
        <w:rPr>
          <w:rFonts w:hint="eastAsia"/>
        </w:rPr>
        <w:t>）</w:t>
      </w:r>
      <w:r>
        <w:t>采用</w:t>
      </w:r>
      <w:r>
        <w:t>DCS</w:t>
      </w:r>
      <w:r>
        <w:t>自动控制系统，可远程控制，进一步增加节能效果，提高锅炉热效率技术。</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由破包设备、传送设备、燃烧器、风机、吹灰装置、送风装置、引风除尘设备和自控系统组成的生物质半气化直燃散烧锅炉</w:t>
      </w:r>
      <w:r>
        <w:rPr>
          <w:rFonts w:hint="eastAsia"/>
        </w:rPr>
        <w:t>。</w:t>
      </w:r>
    </w:p>
    <w:p w:rsidR="00B02121" w:rsidRDefault="007A5554" w:rsidP="00930C3D">
      <w:pPr>
        <w:pStyle w:val="3"/>
        <w:ind w:firstLine="616"/>
      </w:pPr>
      <w:r>
        <w:rPr>
          <w:rFonts w:hint="eastAsia"/>
        </w:rPr>
        <w:lastRenderedPageBreak/>
        <w:t>5</w:t>
      </w:r>
      <w:r>
        <w:rPr>
          <w:rFonts w:hint="eastAsia"/>
        </w:rPr>
        <w:t>、</w:t>
      </w:r>
      <w:r>
        <w:t>厂家信息</w:t>
      </w:r>
    </w:p>
    <w:p w:rsidR="00B02121" w:rsidRDefault="007A5554" w:rsidP="00930C3D">
      <w:pPr>
        <w:ind w:firstLine="614"/>
      </w:pPr>
      <w:r>
        <w:t>吉林省日新清洁供热技术有限公司</w:t>
      </w:r>
    </w:p>
    <w:p w:rsidR="00B02121" w:rsidRDefault="007A5554" w:rsidP="00930C3D">
      <w:pPr>
        <w:ind w:firstLine="614"/>
      </w:pPr>
      <w:r>
        <w:t>法定代表人</w:t>
      </w:r>
      <w:r>
        <w:rPr>
          <w:rFonts w:hint="eastAsia"/>
        </w:rPr>
        <w:t>：</w:t>
      </w:r>
      <w:proofErr w:type="gramStart"/>
      <w:r>
        <w:t>牟效辰</w:t>
      </w:r>
      <w:proofErr w:type="gramEnd"/>
    </w:p>
    <w:p w:rsidR="00B02121" w:rsidRDefault="007A5554" w:rsidP="00930C3D">
      <w:pPr>
        <w:ind w:firstLine="614"/>
      </w:pPr>
      <w:r>
        <w:t>联系电话：</w:t>
      </w:r>
      <w:r>
        <w:t>18624362600</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东北地区是我国重要的商品粮生产基地，每年在提供大量的商品粮的同时，也产生着大量的玉米、水稻等作物秸秆，受气候条件制约，大量秸秆连年还田腐解不彻底易影响下茬耕作，而秸秆离田利用成本高、利用价值低，导致秸秆成为农业生产废弃物。同时，东北地区冬季漫长寒冷，需要大量的燃料取暖，而广大农村地区多以薪柴、秸秆为燃料分散取暖，传统低效率、高排放的炉灶普遍使用，不仅浪费了大量的燃料，还给广大农村地区造成了严重的室内外空气污染，影响居民的身心健康。</w:t>
      </w:r>
    </w:p>
    <w:p w:rsidR="00B02121" w:rsidRDefault="007A5554" w:rsidP="00930C3D">
      <w:pPr>
        <w:ind w:firstLine="614"/>
      </w:pPr>
      <w:r>
        <w:t>通过秸秆打捆直燃清洁供暖技术，可将秸秆打包后直接在专用锅炉燃用，实现从田头到炉头无缝衔接，秸秆消耗利用量大，自然生态耦合性好，有效解决秸秆露天焚烧问题，不但不影响第二年春耕，而且秸秆燃烧后的灰渣可制备有机肥料还田利用，</w:t>
      </w:r>
      <w:proofErr w:type="gramStart"/>
      <w:r>
        <w:t>达到减施化肥</w:t>
      </w:r>
      <w:proofErr w:type="gramEnd"/>
      <w:r>
        <w:t>的目的；减少了秸秆收储运，燃料不需要二次加工转运作业，装备结构相对简单，设备运行稳定，从而有效降低供暖成本，投资和经济效益显著；节能减排效果好，远低于燃煤锅炉大气污染排放标准规定，且秸秆燃烧后灰渣极少，极大地减少堆</w:t>
      </w:r>
      <w:r>
        <w:lastRenderedPageBreak/>
        <w:t>放煤渣的场地面积和所产生的二次污染问题；可有效取代城镇现有燃煤锅炉，满足居民冬季采暖用能需求，不但易于被农民接受，更有利于促进区域能源消费结构的优化。因此市场潜力巨大，推广前景广阔。</w:t>
      </w:r>
    </w:p>
    <w:p w:rsidR="00B02121" w:rsidRDefault="00B02121" w:rsidP="00930C3D">
      <w:pPr>
        <w:ind w:firstLine="614"/>
      </w:pPr>
    </w:p>
    <w:p w:rsidR="00B02121" w:rsidRDefault="00B02121">
      <w:pPr>
        <w:ind w:firstLineChars="0" w:firstLine="0"/>
        <w:jc w:val="left"/>
        <w:rPr>
          <w:rFonts w:cs="Times New Roman"/>
          <w:szCs w:val="32"/>
        </w:rPr>
        <w:sectPr w:rsidR="00B02121">
          <w:pgSz w:w="11906" w:h="16838"/>
          <w:pgMar w:top="1973" w:right="1474" w:bottom="1860" w:left="1587" w:header="851" w:footer="992" w:gutter="0"/>
          <w:cols w:space="0"/>
          <w:docGrid w:type="linesAndChars" w:linePitch="591" w:charSpace="-2705"/>
        </w:sectPr>
      </w:pPr>
    </w:p>
    <w:p w:rsidR="00B02121" w:rsidRDefault="007A5554" w:rsidP="00930C3D">
      <w:pPr>
        <w:pStyle w:val="2"/>
        <w:spacing w:after="295"/>
        <w:ind w:firstLine="696"/>
        <w:rPr>
          <w:rFonts w:hint="eastAsia"/>
        </w:rPr>
      </w:pPr>
      <w:bookmarkStart w:id="34" w:name="_Toc3833"/>
      <w:r>
        <w:rPr>
          <w:rFonts w:hint="eastAsia"/>
        </w:rPr>
        <w:lastRenderedPageBreak/>
        <w:t>（十四）农村户用秸秆打捆采暖炊事直燃技术</w:t>
      </w:r>
      <w:bookmarkEnd w:id="34"/>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农村户用秸秆打捆采暖炊事直燃技术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玉米、水稻等农作物打捆秸秆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以秸秆方捆（</w:t>
      </w:r>
      <w:r>
        <w:t>800x500x400mm</w:t>
      </w:r>
      <w:r>
        <w:t>）为燃料，采用秸秆打捆反烧半气化直燃技术，为农民提供冬季清洁采暖。主要技术内容为：</w:t>
      </w:r>
    </w:p>
    <w:p w:rsidR="00B02121" w:rsidRDefault="007A5554" w:rsidP="00930C3D">
      <w:pPr>
        <w:ind w:firstLine="614"/>
      </w:pPr>
      <w:r>
        <w:t>炉具由燃烧室、控制器、燃</w:t>
      </w:r>
      <w:proofErr w:type="gramStart"/>
      <w:r>
        <w:t>烬</w:t>
      </w:r>
      <w:proofErr w:type="gramEnd"/>
      <w:r>
        <w:t>室、炊事灶头、换热部分组成。燃烧室底端设有一次</w:t>
      </w:r>
      <w:proofErr w:type="gramStart"/>
      <w:r>
        <w:t>风供风</w:t>
      </w:r>
      <w:proofErr w:type="gramEnd"/>
      <w:r>
        <w:t>系统，在燃烧室和</w:t>
      </w:r>
      <w:proofErr w:type="gramStart"/>
      <w:r>
        <w:t>燃烬</w:t>
      </w:r>
      <w:proofErr w:type="gramEnd"/>
      <w:r>
        <w:t>室之间设有</w:t>
      </w:r>
      <w:proofErr w:type="gramStart"/>
      <w:r>
        <w:t>二次供风系统</w:t>
      </w:r>
      <w:proofErr w:type="gramEnd"/>
      <w:r>
        <w:t>，并在燃烧室下端设有点火装置。将方形打捆燃料放置燃烧室后，关闭燃料室炉门。启动点火，炉具自动点火。炉具设有大中小三种火力，可根据炊事和取暖需求通过控制器调节火力大小。考虑东北农村大部分农民</w:t>
      </w:r>
      <w:proofErr w:type="gramStart"/>
      <w:r>
        <w:t>仍然住炕的</w:t>
      </w:r>
      <w:proofErr w:type="gramEnd"/>
      <w:r>
        <w:t>生活习惯，设计烟温在</w:t>
      </w:r>
      <w:r>
        <w:t>300</w:t>
      </w:r>
      <w:r>
        <w:t>度左右。为保证烟气排放达标，炉具采用半气化燃烧，确保氮氧化物、二氧化碳、烟尘浓度以及林格曼黑度在要求排放标准范围内。另外，为保证使用安全，炉具设有一氧化碳报警器。</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rPr>
          <w:rFonts w:hint="eastAsia"/>
        </w:rPr>
        <w:t>燃烧室、燃</w:t>
      </w:r>
      <w:proofErr w:type="gramStart"/>
      <w:r>
        <w:rPr>
          <w:rFonts w:hint="eastAsia"/>
        </w:rPr>
        <w:t>烬</w:t>
      </w:r>
      <w:proofErr w:type="gramEnd"/>
      <w:r>
        <w:rPr>
          <w:rFonts w:hint="eastAsia"/>
        </w:rPr>
        <w:t>室、换热系统、供氧系统、控制系统。</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吉林省日新清洁供热技术有限公司</w:t>
      </w:r>
    </w:p>
    <w:p w:rsidR="00B02121" w:rsidRDefault="007A5554" w:rsidP="00930C3D">
      <w:pPr>
        <w:ind w:firstLine="614"/>
      </w:pPr>
      <w:r>
        <w:lastRenderedPageBreak/>
        <w:t>法定代表人</w:t>
      </w:r>
      <w:r>
        <w:rPr>
          <w:rFonts w:hint="eastAsia"/>
        </w:rPr>
        <w:t>：</w:t>
      </w:r>
      <w:proofErr w:type="gramStart"/>
      <w:r>
        <w:t>牟效辰</w:t>
      </w:r>
      <w:proofErr w:type="gramEnd"/>
    </w:p>
    <w:p w:rsidR="00B02121" w:rsidRDefault="007A5554" w:rsidP="00930C3D">
      <w:pPr>
        <w:ind w:firstLine="614"/>
      </w:pPr>
      <w:r>
        <w:t>联系电话：</w:t>
      </w:r>
      <w:r>
        <w:t>18624362600</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目前，玉米秸秆综合利用率仅占</w:t>
      </w:r>
      <w:r>
        <w:t>40-60%</w:t>
      </w:r>
      <w:r>
        <w:t>，大量的资源被浪费。一些地方农民图省时，省力，出现焚烧秸秆的不良现象，造成环境污染，交通事故，影响了农业可持续发展战略的全面推进。</w:t>
      </w:r>
    </w:p>
    <w:p w:rsidR="00B02121" w:rsidRDefault="007A5554" w:rsidP="00930C3D">
      <w:pPr>
        <w:ind w:firstLine="614"/>
        <w:sectPr w:rsidR="00B02121">
          <w:pgSz w:w="11906" w:h="16838"/>
          <w:pgMar w:top="1973" w:right="1474" w:bottom="1860" w:left="1587" w:header="851" w:footer="992" w:gutter="0"/>
          <w:cols w:space="0"/>
          <w:docGrid w:type="linesAndChars" w:linePitch="591" w:charSpace="-2705"/>
        </w:sectPr>
      </w:pPr>
      <w:r>
        <w:t>打捆秸秆清洁直</w:t>
      </w:r>
      <w:proofErr w:type="gramStart"/>
      <w:r>
        <w:t>燃技术</w:t>
      </w:r>
      <w:proofErr w:type="gramEnd"/>
      <w:r>
        <w:t>有效的填补了国内外技术空白，将秸秆打捆直燃新技术用于农村冬季清洁供暖，彻底颠覆生物质能源化利用的原有途径。有效解决农村秸秆处理的难题。该项目的实施将创立一种我国北方地区农村冬季清洁供暖的新模式，引领秸秆能源化利用的新潮流。</w:t>
      </w:r>
    </w:p>
    <w:p w:rsidR="00B02121" w:rsidRDefault="007A5554" w:rsidP="00930C3D">
      <w:pPr>
        <w:pStyle w:val="1"/>
        <w:numPr>
          <w:ilvl w:val="0"/>
          <w:numId w:val="1"/>
        </w:numPr>
        <w:spacing w:after="295"/>
      </w:pPr>
      <w:bookmarkStart w:id="35" w:name="_Toc24171"/>
      <w:r>
        <w:lastRenderedPageBreak/>
        <w:t>秸秆饲料化利用技术</w:t>
      </w:r>
      <w:bookmarkEnd w:id="35"/>
    </w:p>
    <w:p w:rsidR="00B02121" w:rsidRDefault="007A5554" w:rsidP="00930C3D">
      <w:pPr>
        <w:pStyle w:val="2"/>
        <w:spacing w:after="295"/>
        <w:ind w:firstLine="696"/>
        <w:rPr>
          <w:rFonts w:hint="eastAsia"/>
        </w:rPr>
      </w:pPr>
      <w:bookmarkStart w:id="36" w:name="_Toc28067"/>
      <w:r>
        <w:rPr>
          <w:rFonts w:hint="eastAsia"/>
        </w:rPr>
        <w:t>（一）</w:t>
      </w:r>
      <w:r>
        <w:t>利用玉米秸秆</w:t>
      </w:r>
      <w:proofErr w:type="gramStart"/>
      <w:r>
        <w:t>叶瓤生产</w:t>
      </w:r>
      <w:proofErr w:type="gramEnd"/>
      <w:r>
        <w:t>微生物饲料技术</w:t>
      </w:r>
      <w:bookmarkEnd w:id="36"/>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利用玉米秸秆</w:t>
      </w:r>
      <w:proofErr w:type="gramStart"/>
      <w:r>
        <w:t>叶瓤生产</w:t>
      </w:r>
      <w:proofErr w:type="gramEnd"/>
      <w:r>
        <w:t>微生物饲料技术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本公司采用秸秆叶、皮、</w:t>
      </w:r>
      <w:proofErr w:type="gramStart"/>
      <w:r>
        <w:t>穰</w:t>
      </w:r>
      <w:proofErr w:type="gramEnd"/>
      <w:r>
        <w:t>三分离技术，皮用来制作无醛环保板。叶、</w:t>
      </w:r>
      <w:proofErr w:type="gramStart"/>
      <w:r>
        <w:t>穰</w:t>
      </w:r>
      <w:proofErr w:type="gramEnd"/>
      <w:r>
        <w:t>作为粗饲料原料，根据不同种类的动物以及不同生长阶段的营养需求科学配方，额外添加蛋白质、能量、维生素、钙、磷、微量元素等必需营养物质以及微生物制剂、纤维素酶、乳酸菌，在厌氧条件下，经过一段时间在密闭的容器内厌氧发酵，经生物制剂的分解作用，将大量的纤维素、半纤维素、部分的木质素转化成为糖类，糖类又经有机酸发酵</w:t>
      </w:r>
      <w:proofErr w:type="gramStart"/>
      <w:r>
        <w:t>菌</w:t>
      </w:r>
      <w:proofErr w:type="gramEnd"/>
      <w:r>
        <w:t>转化为乳酸和挥发性脂肪酸，使饲料酸度下降，抑制丁酸菌、腐败菌的繁殖，而形成带有酸香味，质地柔软，牲畜喜食，易消化，营养成分高的优质饲料。</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rPr>
          <w:rFonts w:hint="eastAsia"/>
        </w:rPr>
        <w:t>（</w:t>
      </w:r>
      <w:r>
        <w:rPr>
          <w:rFonts w:hint="eastAsia"/>
        </w:rPr>
        <w:t>1</w:t>
      </w:r>
      <w:r>
        <w:rPr>
          <w:rFonts w:hint="eastAsia"/>
        </w:rPr>
        <w:t>）</w:t>
      </w:r>
      <w:r>
        <w:t>饲料添加剂预混合系统</w:t>
      </w:r>
    </w:p>
    <w:p w:rsidR="00B02121" w:rsidRDefault="007A5554" w:rsidP="00930C3D">
      <w:pPr>
        <w:ind w:firstLine="614"/>
      </w:pPr>
      <w:r>
        <w:rPr>
          <w:rFonts w:hint="eastAsia"/>
        </w:rPr>
        <w:t>（</w:t>
      </w:r>
      <w:r>
        <w:rPr>
          <w:rFonts w:hint="eastAsia"/>
        </w:rPr>
        <w:t>2</w:t>
      </w:r>
      <w:r>
        <w:rPr>
          <w:rFonts w:hint="eastAsia"/>
        </w:rPr>
        <w:t>）</w:t>
      </w:r>
      <w:r>
        <w:t>发酵饲料混合系统</w:t>
      </w:r>
    </w:p>
    <w:p w:rsidR="00B02121" w:rsidRDefault="007A5554" w:rsidP="00930C3D">
      <w:pPr>
        <w:ind w:firstLine="614"/>
      </w:pPr>
      <w:r>
        <w:rPr>
          <w:rFonts w:hint="eastAsia"/>
        </w:rPr>
        <w:lastRenderedPageBreak/>
        <w:t>（</w:t>
      </w:r>
      <w:r>
        <w:rPr>
          <w:rFonts w:hint="eastAsia"/>
        </w:rPr>
        <w:t>3</w:t>
      </w:r>
      <w:r>
        <w:rPr>
          <w:rFonts w:hint="eastAsia"/>
        </w:rPr>
        <w:t>）</w:t>
      </w:r>
      <w:r>
        <w:t>发酵饲料自动打包系统</w:t>
      </w:r>
    </w:p>
    <w:p w:rsidR="00B02121" w:rsidRDefault="007A5554" w:rsidP="00930C3D">
      <w:pPr>
        <w:ind w:firstLine="614"/>
      </w:pPr>
      <w:r>
        <w:rPr>
          <w:rFonts w:hint="eastAsia"/>
        </w:rPr>
        <w:t>（</w:t>
      </w:r>
      <w:r>
        <w:rPr>
          <w:rFonts w:hint="eastAsia"/>
        </w:rPr>
        <w:t>4</w:t>
      </w:r>
      <w:r>
        <w:rPr>
          <w:rFonts w:hint="eastAsia"/>
        </w:rPr>
        <w:t>）</w:t>
      </w:r>
      <w:r>
        <w:t>发酵饲料恒温发酵系统</w:t>
      </w:r>
    </w:p>
    <w:p w:rsidR="00B02121" w:rsidRDefault="007A5554" w:rsidP="00930C3D">
      <w:pPr>
        <w:ind w:firstLine="614"/>
      </w:pPr>
      <w:r>
        <w:rPr>
          <w:rFonts w:hint="eastAsia"/>
        </w:rPr>
        <w:t>（</w:t>
      </w:r>
      <w:r>
        <w:rPr>
          <w:rFonts w:hint="eastAsia"/>
        </w:rPr>
        <w:t>5</w:t>
      </w:r>
      <w:r>
        <w:rPr>
          <w:rFonts w:hint="eastAsia"/>
        </w:rPr>
        <w:t>）</w:t>
      </w:r>
      <w:r>
        <w:t>发酵饲料低温干燥系统</w:t>
      </w:r>
    </w:p>
    <w:p w:rsidR="00B02121" w:rsidRDefault="007A5554" w:rsidP="00930C3D">
      <w:pPr>
        <w:ind w:firstLine="614"/>
      </w:pPr>
      <w:r>
        <w:rPr>
          <w:rFonts w:hint="eastAsia"/>
        </w:rPr>
        <w:t>（</w:t>
      </w:r>
      <w:r>
        <w:rPr>
          <w:rFonts w:hint="eastAsia"/>
        </w:rPr>
        <w:t>6</w:t>
      </w:r>
      <w:r>
        <w:rPr>
          <w:rFonts w:hint="eastAsia"/>
        </w:rPr>
        <w:t>）</w:t>
      </w:r>
      <w:r>
        <w:t>颗粒饲料制粒系统</w:t>
      </w:r>
    </w:p>
    <w:p w:rsidR="00B02121" w:rsidRDefault="007A5554" w:rsidP="00930C3D">
      <w:pPr>
        <w:ind w:firstLine="614"/>
      </w:pPr>
      <w:r>
        <w:rPr>
          <w:rFonts w:hint="eastAsia"/>
        </w:rPr>
        <w:t>（</w:t>
      </w:r>
      <w:r>
        <w:rPr>
          <w:rFonts w:hint="eastAsia"/>
        </w:rPr>
        <w:t>7</w:t>
      </w:r>
      <w:r>
        <w:rPr>
          <w:rFonts w:hint="eastAsia"/>
        </w:rPr>
        <w:t>）</w:t>
      </w:r>
      <w:r>
        <w:t>全活性生物饲料生产系统</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康拜（长春）装备制造基地有限公司</w:t>
      </w:r>
    </w:p>
    <w:p w:rsidR="00B02121" w:rsidRDefault="007A5554" w:rsidP="00930C3D">
      <w:pPr>
        <w:ind w:firstLine="614"/>
      </w:pPr>
      <w:r>
        <w:rPr>
          <w:rFonts w:hint="eastAsia"/>
        </w:rPr>
        <w:t>法人：王步宁</w:t>
      </w:r>
    </w:p>
    <w:p w:rsidR="00B02121" w:rsidRDefault="007A5554" w:rsidP="00930C3D">
      <w:pPr>
        <w:ind w:firstLine="614"/>
      </w:pPr>
      <w:r>
        <w:rPr>
          <w:rFonts w:hint="eastAsia"/>
        </w:rPr>
        <w:t>联系方式：</w:t>
      </w:r>
      <w:r>
        <w:rPr>
          <w:rFonts w:hint="eastAsia"/>
        </w:rPr>
        <w:t>18166881144</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公司目前正处于厂房建设时期，预计</w:t>
      </w:r>
      <w:r>
        <w:rPr>
          <w:rFonts w:cs="Times New Roman"/>
          <w:szCs w:val="32"/>
        </w:rPr>
        <w:t>2022</w:t>
      </w:r>
      <w:r>
        <w:rPr>
          <w:rFonts w:cs="Times New Roman"/>
          <w:szCs w:val="32"/>
        </w:rPr>
        <w:t>年</w:t>
      </w:r>
      <w:r>
        <w:rPr>
          <w:rFonts w:cs="Times New Roman"/>
          <w:szCs w:val="32"/>
        </w:rPr>
        <w:t>2</w:t>
      </w:r>
      <w:r>
        <w:rPr>
          <w:rFonts w:cs="Times New Roman"/>
          <w:szCs w:val="32"/>
        </w:rPr>
        <w:t>月</w:t>
      </w:r>
      <w:r>
        <w:rPr>
          <w:rFonts w:cs="Times New Roman"/>
          <w:szCs w:val="32"/>
        </w:rPr>
        <w:t>16</w:t>
      </w:r>
      <w:r>
        <w:rPr>
          <w:rFonts w:cs="Times New Roman"/>
          <w:szCs w:val="32"/>
        </w:rPr>
        <w:t>日正式生产，年生产饲料可达</w:t>
      </w:r>
      <w:r>
        <w:rPr>
          <w:rFonts w:cs="Times New Roman"/>
          <w:szCs w:val="32"/>
        </w:rPr>
        <w:t>3</w:t>
      </w:r>
      <w:r>
        <w:rPr>
          <w:rFonts w:cs="Times New Roman"/>
          <w:szCs w:val="32"/>
        </w:rPr>
        <w:t>万吨。</w:t>
      </w:r>
      <w:r>
        <w:rPr>
          <w:rFonts w:cs="Times New Roman"/>
          <w:szCs w:val="32"/>
        </w:rPr>
        <w:t>2022</w:t>
      </w:r>
      <w:r>
        <w:rPr>
          <w:rFonts w:cs="Times New Roman"/>
          <w:szCs w:val="32"/>
        </w:rPr>
        <w:t>年计划再增加</w:t>
      </w:r>
      <w:r>
        <w:rPr>
          <w:rFonts w:cs="Times New Roman"/>
          <w:szCs w:val="32"/>
        </w:rPr>
        <w:t>3</w:t>
      </w:r>
      <w:r>
        <w:rPr>
          <w:rFonts w:cs="Times New Roman"/>
          <w:szCs w:val="32"/>
        </w:rPr>
        <w:t>条生产线，预计</w:t>
      </w:r>
      <w:r>
        <w:rPr>
          <w:rFonts w:cs="Times New Roman"/>
          <w:szCs w:val="32"/>
        </w:rPr>
        <w:t>2023</w:t>
      </w:r>
      <w:r>
        <w:rPr>
          <w:rFonts w:cs="Times New Roman"/>
          <w:szCs w:val="32"/>
        </w:rPr>
        <w:t>年年生产饲料能力可达</w:t>
      </w:r>
      <w:r>
        <w:rPr>
          <w:rFonts w:cs="Times New Roman"/>
          <w:szCs w:val="32"/>
        </w:rPr>
        <w:t>12</w:t>
      </w:r>
      <w:r>
        <w:rPr>
          <w:rFonts w:cs="Times New Roman"/>
          <w:szCs w:val="32"/>
        </w:rPr>
        <w:t>万吨。</w:t>
      </w:r>
      <w:r>
        <w:rPr>
          <w:rFonts w:cs="Times New Roman"/>
          <w:szCs w:val="32"/>
        </w:rPr>
        <w:br w:type="page"/>
      </w:r>
    </w:p>
    <w:p w:rsidR="00B02121" w:rsidRDefault="007A5554" w:rsidP="00930C3D">
      <w:pPr>
        <w:pStyle w:val="2"/>
        <w:spacing w:after="295"/>
        <w:ind w:firstLine="696"/>
        <w:rPr>
          <w:rFonts w:hint="eastAsia"/>
        </w:rPr>
      </w:pPr>
      <w:bookmarkStart w:id="37" w:name="_Toc511"/>
      <w:r>
        <w:rPr>
          <w:rFonts w:hint="eastAsia"/>
        </w:rPr>
        <w:lastRenderedPageBreak/>
        <w:t>（二）</w:t>
      </w:r>
      <w:r>
        <w:t>稻草秸秆熏蒸加工无害化饲料化技术</w:t>
      </w:r>
      <w:bookmarkEnd w:id="37"/>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稻草秸秆熏蒸加工无害化饲料化技术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水稻秸秆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rPr>
          <w:rFonts w:cs="Times New Roman"/>
          <w:szCs w:val="32"/>
        </w:rPr>
      </w:pPr>
      <w:r>
        <w:t>首先从农田收购适合</w:t>
      </w:r>
      <w:proofErr w:type="gramStart"/>
      <w:r>
        <w:t>水份</w:t>
      </w:r>
      <w:proofErr w:type="gramEnd"/>
      <w:r>
        <w:t>的稻草秸秆，运输到原料草场利用去尘、二次筛选、烘干、压块等装置完成熏蒸前的草料草砖成品。将压块</w:t>
      </w:r>
      <w:proofErr w:type="gramStart"/>
      <w:r>
        <w:t>后原料</w:t>
      </w:r>
      <w:proofErr w:type="gramEnd"/>
      <w:r>
        <w:t>二次运输到熏蒸基地在日本派驻的检疫官和长春海关派驻的检疫官的直接监督和管理下通过送入蒸压</w:t>
      </w:r>
      <w:proofErr w:type="gramStart"/>
      <w:r>
        <w:t>釜</w:t>
      </w:r>
      <w:proofErr w:type="gramEnd"/>
      <w:r>
        <w:t>抽真空然后高温熏蒸机械设备进行杀虫及虫卵灭菌目的，以</w:t>
      </w:r>
      <w:proofErr w:type="gramStart"/>
      <w:r>
        <w:t>蒸气</w:t>
      </w:r>
      <w:proofErr w:type="gramEnd"/>
      <w:r>
        <w:t>为热媒，高温杀死水稻秸秆中的成虫及虫卵并灭菌，使稻草无害化饲料化达到日方的进口要求。</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rPr>
          <w:rFonts w:cs="Times New Roman"/>
          <w:szCs w:val="32"/>
        </w:rPr>
      </w:pPr>
      <w:r>
        <w:t>以天然气为供热热源的高温蒸汽锅炉、</w:t>
      </w:r>
      <w:r>
        <w:t>4</w:t>
      </w:r>
      <w:r>
        <w:t>台熏蒸灌机组、</w:t>
      </w:r>
      <w:r>
        <w:t>8</w:t>
      </w:r>
      <w:r>
        <w:t>台真空机组蒸汽储罐控制系统电脑检测系统化验室及一套冷却保护系统、以管道连接的气动系统、成品打包机系统。</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长春朝日国际经贸合作有限公司</w:t>
      </w:r>
    </w:p>
    <w:p w:rsidR="00B02121" w:rsidRDefault="007A5554" w:rsidP="00930C3D">
      <w:pPr>
        <w:ind w:firstLine="614"/>
      </w:pPr>
      <w:r>
        <w:rPr>
          <w:rFonts w:hint="eastAsia"/>
        </w:rPr>
        <w:t>法人：李相男</w:t>
      </w:r>
    </w:p>
    <w:p w:rsidR="00B02121" w:rsidRDefault="007A5554" w:rsidP="00930C3D">
      <w:pPr>
        <w:ind w:firstLine="614"/>
      </w:pPr>
      <w:r>
        <w:rPr>
          <w:rFonts w:hint="eastAsia"/>
        </w:rPr>
        <w:t>联系方式：</w:t>
      </w:r>
      <w:r>
        <w:rPr>
          <w:rFonts w:hint="eastAsia"/>
        </w:rPr>
        <w:t>043181368901</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pPr>
      <w:r>
        <w:t>长春朝日公司的吉林输日稻草熏蒸基地项目，总投资为</w:t>
      </w:r>
      <w:r>
        <w:t>1.8</w:t>
      </w:r>
      <w:r>
        <w:t>亿元人民币。项目达产可实现</w:t>
      </w:r>
      <w:r>
        <w:t>16-20</w:t>
      </w:r>
      <w:r>
        <w:t>万吨</w:t>
      </w:r>
      <w:r>
        <w:t>/</w:t>
      </w:r>
      <w:r>
        <w:t>年输日熏蒸稻草出口能力，</w:t>
      </w:r>
      <w:proofErr w:type="gramStart"/>
      <w:r>
        <w:t>最终项目</w:t>
      </w:r>
      <w:proofErr w:type="gramEnd"/>
      <w:r>
        <w:t>竣工可实现产值</w:t>
      </w:r>
      <w:r>
        <w:t>4.2-4.5</w:t>
      </w:r>
      <w:r>
        <w:t>亿元，其中出口创汇</w:t>
      </w:r>
      <w:r>
        <w:t>5000</w:t>
      </w:r>
      <w:r>
        <w:t>万美元。</w:t>
      </w:r>
      <w:r>
        <w:t>2017</w:t>
      </w:r>
      <w:r>
        <w:t>年</w:t>
      </w:r>
      <w:r>
        <w:t>10</w:t>
      </w:r>
      <w:r>
        <w:t>月</w:t>
      </w:r>
      <w:r>
        <w:t>31</w:t>
      </w:r>
      <w:r>
        <w:t>日，通过了国家中国海关总署（质检总局）和日本农林水产</w:t>
      </w:r>
      <w:proofErr w:type="gramStart"/>
      <w:r>
        <w:t>省动物课检查</w:t>
      </w:r>
      <w:proofErr w:type="gramEnd"/>
      <w:r>
        <w:t>验收，</w:t>
      </w:r>
      <w:r>
        <w:t>2018</w:t>
      </w:r>
      <w:r>
        <w:t>年</w:t>
      </w:r>
      <w:r>
        <w:t>3</w:t>
      </w:r>
      <w:r>
        <w:t>月</w:t>
      </w:r>
      <w:r>
        <w:t>21</w:t>
      </w:r>
      <w:r>
        <w:t>日，日本和中国已派驻检疫官驻厂，</w:t>
      </w:r>
      <w:r>
        <w:t>3</w:t>
      </w:r>
      <w:r>
        <w:t>月末正式投产。</w:t>
      </w:r>
      <w:r>
        <w:t>2019</w:t>
      </w:r>
      <w:r>
        <w:t>年度出口稻草</w:t>
      </w:r>
      <w:r>
        <w:t>1.2</w:t>
      </w:r>
      <w:r>
        <w:t>万吨，营业收入</w:t>
      </w:r>
      <w:r>
        <w:t>2103</w:t>
      </w:r>
      <w:r>
        <w:t>万元，出口创汇</w:t>
      </w:r>
      <w:r>
        <w:t>536</w:t>
      </w:r>
      <w:r>
        <w:t>万美元。</w:t>
      </w:r>
      <w:r>
        <w:t>2020</w:t>
      </w:r>
      <w:r>
        <w:t>年度出口</w:t>
      </w:r>
      <w:r>
        <w:t>2.2</w:t>
      </w:r>
      <w:r>
        <w:t>万吨，销售收入：</w:t>
      </w:r>
      <w:r>
        <w:t>4017</w:t>
      </w:r>
      <w:r>
        <w:t>万元；</w:t>
      </w:r>
      <w:r>
        <w:t>2021</w:t>
      </w:r>
      <w:r>
        <w:t>年预计完成出口</w:t>
      </w:r>
      <w:r>
        <w:t>3</w:t>
      </w:r>
      <w:r>
        <w:t>万吨。该项目一期工程已完成，初具年产</w:t>
      </w:r>
      <w:r>
        <w:t>4</w:t>
      </w:r>
      <w:r>
        <w:t>万吨出口熏蒸能力，实现年产值</w:t>
      </w:r>
      <w:r>
        <w:t>7500</w:t>
      </w:r>
      <w:r>
        <w:t>万元，出口创汇约</w:t>
      </w:r>
      <w:r>
        <w:t>1200</w:t>
      </w:r>
      <w:r>
        <w:t>万美元。计划</w:t>
      </w:r>
      <w:r>
        <w:t>2022</w:t>
      </w:r>
      <w:proofErr w:type="gramStart"/>
      <w:r>
        <w:t>年年初再增加</w:t>
      </w:r>
      <w:proofErr w:type="gramEnd"/>
      <w:r>
        <w:t>4</w:t>
      </w:r>
      <w:r>
        <w:t>套熏蒸灌设备。预计达到年产</w:t>
      </w:r>
      <w:r>
        <w:t>8</w:t>
      </w:r>
      <w:r>
        <w:t>万的熏蒸生产能力。</w:t>
      </w:r>
      <w:r>
        <w:t>2023</w:t>
      </w:r>
      <w:r>
        <w:t>年底再完成</w:t>
      </w:r>
      <w:r>
        <w:t>4</w:t>
      </w:r>
      <w:r>
        <w:t>套熏蒸灌设备，使产能达到</w:t>
      </w:r>
      <w:r>
        <w:t>12</w:t>
      </w:r>
      <w:r>
        <w:t>万吨。到</w:t>
      </w:r>
      <w:r>
        <w:t>2025</w:t>
      </w:r>
      <w:r>
        <w:t>年年底预计项目全部建成后，总产能达到</w:t>
      </w:r>
      <w:r>
        <w:t>22-25</w:t>
      </w:r>
      <w:r>
        <w:t>万吨。出口草：</w:t>
      </w:r>
      <w:r>
        <w:t>10-12</w:t>
      </w:r>
      <w:r>
        <w:t>万吨国内草</w:t>
      </w:r>
      <w:r>
        <w:t>12-13</w:t>
      </w:r>
      <w:r>
        <w:t>万吨。</w:t>
      </w:r>
    </w:p>
    <w:p w:rsidR="00B02121" w:rsidRDefault="007A5554" w:rsidP="00930C3D">
      <w:pPr>
        <w:ind w:firstLine="614"/>
      </w:pPr>
      <w:r>
        <w:t>朝日公司积极响应吉林省政府的</w:t>
      </w:r>
      <w:r>
        <w:t>“</w:t>
      </w:r>
      <w:r>
        <w:t>秸秆变肉</w:t>
      </w:r>
      <w:r>
        <w:t>”</w:t>
      </w:r>
      <w:r>
        <w:t>畜牧业政策：从</w:t>
      </w:r>
      <w:r>
        <w:t>2021</w:t>
      </w:r>
      <w:r>
        <w:t>年年年底开始积极的参与国内饲料草行业。目前为止初步的吉林省内建立了</w:t>
      </w:r>
      <w:r>
        <w:t>4</w:t>
      </w:r>
      <w:r>
        <w:t>个草厂。预计完成</w:t>
      </w:r>
      <w:r>
        <w:t>4</w:t>
      </w:r>
      <w:r>
        <w:t>万吨的出口草料基地和</w:t>
      </w:r>
      <w:r>
        <w:t>4</w:t>
      </w:r>
      <w:r>
        <w:t>万吨的国内</w:t>
      </w:r>
      <w:proofErr w:type="gramStart"/>
      <w:r>
        <w:t>草加工</w:t>
      </w:r>
      <w:proofErr w:type="gramEnd"/>
      <w:r>
        <w:t>基地。</w:t>
      </w:r>
      <w:r>
        <w:t>2021</w:t>
      </w:r>
      <w:r>
        <w:t>年</w:t>
      </w:r>
      <w:r>
        <w:t>10</w:t>
      </w:r>
      <w:r>
        <w:t>月至</w:t>
      </w:r>
      <w:r>
        <w:t>2022</w:t>
      </w:r>
      <w:r>
        <w:t>年</w:t>
      </w:r>
      <w:r>
        <w:t>10</w:t>
      </w:r>
      <w:r>
        <w:t>月期间初步的完成</w:t>
      </w:r>
      <w:r>
        <w:t>8</w:t>
      </w:r>
      <w:r>
        <w:t>万吨的水稻秸秆饲料化生产和销售能力。</w:t>
      </w:r>
      <w:r>
        <w:t>2022</w:t>
      </w:r>
      <w:r>
        <w:t>年至</w:t>
      </w:r>
      <w:r>
        <w:t>2025</w:t>
      </w:r>
      <w:r>
        <w:t>年期间继续增加国内外的水稻秸秆饲料化的生产能力。预计</w:t>
      </w:r>
      <w:r>
        <w:t>2025</w:t>
      </w:r>
      <w:r>
        <w:lastRenderedPageBreak/>
        <w:t>年水稻秸秆饲料化的总的生产能力：出口</w:t>
      </w:r>
      <w:r>
        <w:t>10-12</w:t>
      </w:r>
      <w:r>
        <w:t>万吨国内草饲料化</w:t>
      </w:r>
      <w:r>
        <w:t>12</w:t>
      </w:r>
      <w:r>
        <w:t>万吨。合计达到</w:t>
      </w:r>
      <w:r>
        <w:t>22</w:t>
      </w:r>
      <w:r>
        <w:t>万</w:t>
      </w:r>
      <w:r>
        <w:t>-25</w:t>
      </w:r>
      <w:r>
        <w:t>万吨的水稻秸秆饲料化的综合性企业。</w:t>
      </w:r>
    </w:p>
    <w:p w:rsidR="00B02121" w:rsidRDefault="007A5554" w:rsidP="00930C3D">
      <w:pPr>
        <w:ind w:firstLine="614"/>
      </w:pPr>
      <w:r>
        <w:t>2025</w:t>
      </w:r>
      <w:r>
        <w:t>年年底时：吉林省为主遍布黑龙江省和辽宁省内建设</w:t>
      </w:r>
      <w:r>
        <w:t>8-10</w:t>
      </w:r>
      <w:r>
        <w:t>个草饲料加工基地。</w:t>
      </w:r>
    </w:p>
    <w:p w:rsidR="00B02121" w:rsidRDefault="007A5554" w:rsidP="00930C3D">
      <w:pPr>
        <w:ind w:firstLine="614"/>
      </w:pPr>
      <w:r>
        <w:t>2025</w:t>
      </w:r>
      <w:r>
        <w:t>年年底之前年产</w:t>
      </w:r>
      <w:r>
        <w:t>22-25</w:t>
      </w:r>
      <w:r>
        <w:t>万吨的中期目标实现后：对吉林省的畜牧业的发展和农副产品的出口方面贡献出巨大社会效益和经济效益。</w:t>
      </w:r>
    </w:p>
    <w:p w:rsidR="00B02121" w:rsidRDefault="007A5554" w:rsidP="00930C3D">
      <w:pPr>
        <w:ind w:firstLine="614"/>
      </w:pPr>
      <w:r>
        <w:t>同时变废为宝</w:t>
      </w:r>
      <w:r>
        <w:t xml:space="preserve"> </w:t>
      </w:r>
      <w:r>
        <w:t>保护环境</w:t>
      </w:r>
      <w:r>
        <w:t xml:space="preserve"> </w:t>
      </w:r>
      <w:r>
        <w:t>支援三农</w:t>
      </w:r>
      <w:r>
        <w:t xml:space="preserve"> </w:t>
      </w:r>
      <w:r>
        <w:t>促进物流发展</w:t>
      </w:r>
      <w:r>
        <w:t xml:space="preserve"> </w:t>
      </w:r>
      <w:r>
        <w:t>出口创汇。</w:t>
      </w:r>
    </w:p>
    <w:p w:rsidR="00B02121" w:rsidRDefault="007A5554" w:rsidP="00930C3D">
      <w:pPr>
        <w:ind w:firstLine="614"/>
      </w:pPr>
      <w:r>
        <w:t>朝日公司目前除了饲料草之外已经开始开发专门供给出口日本的草绳</w:t>
      </w:r>
      <w:r>
        <w:t xml:space="preserve"> </w:t>
      </w:r>
      <w:r>
        <w:t>草帘</w:t>
      </w:r>
      <w:r>
        <w:t xml:space="preserve"> </w:t>
      </w:r>
      <w:r>
        <w:t>长草切半草（日本赛马场用）等工艺草的开发</w:t>
      </w:r>
      <w:r>
        <w:t xml:space="preserve"> </w:t>
      </w:r>
      <w:r>
        <w:t>显著提高水稻秸秆的高附加值。计划到</w:t>
      </w:r>
      <w:r>
        <w:t>2025</w:t>
      </w:r>
      <w:r>
        <w:t>年底之前达到：草绳</w:t>
      </w:r>
      <w:r>
        <w:t>3000</w:t>
      </w:r>
      <w:r>
        <w:t>吨</w:t>
      </w:r>
      <w:r>
        <w:t xml:space="preserve"> </w:t>
      </w:r>
      <w:r>
        <w:t>草帘</w:t>
      </w:r>
      <w:r>
        <w:t>2000</w:t>
      </w:r>
      <w:r>
        <w:t>吨</w:t>
      </w:r>
      <w:r>
        <w:t xml:space="preserve"> </w:t>
      </w:r>
      <w:r>
        <w:t>长草</w:t>
      </w:r>
      <w:r>
        <w:t>3000</w:t>
      </w:r>
      <w:r>
        <w:t>吨</w:t>
      </w:r>
      <w:r>
        <w:t xml:space="preserve"> </w:t>
      </w:r>
      <w:proofErr w:type="gramStart"/>
      <w:r>
        <w:t>切半草</w:t>
      </w:r>
      <w:r>
        <w:t>2000</w:t>
      </w:r>
      <w:r>
        <w:t>吨</w:t>
      </w:r>
      <w:proofErr w:type="gramEnd"/>
      <w:r>
        <w:t>，使工艺草的生产能力达到</w:t>
      </w:r>
      <w:r>
        <w:t>10000</w:t>
      </w:r>
      <w:r>
        <w:t>吨。可以提高水稻秸秆的高附加值</w:t>
      </w:r>
      <w:r>
        <w:t>3-5</w:t>
      </w:r>
      <w:r>
        <w:t>倍。</w:t>
      </w:r>
    </w:p>
    <w:p w:rsidR="00B02121" w:rsidRDefault="007A5554" w:rsidP="00930C3D">
      <w:pPr>
        <w:ind w:firstLine="614"/>
      </w:pPr>
      <w:r>
        <w:t>预计可增加就业岗位</w:t>
      </w:r>
      <w:r>
        <w:t>1000</w:t>
      </w:r>
      <w:r>
        <w:t>余个，人均月薪</w:t>
      </w:r>
      <w:r>
        <w:t>3500—5000</w:t>
      </w:r>
      <w:r>
        <w:t>元，农民足不出村即可就业；朝日公司对周边产业形成强大的拉动效应：据初步统计，从农民家收运</w:t>
      </w:r>
      <w:r>
        <w:t>20</w:t>
      </w:r>
      <w:r>
        <w:t>万吨稻草，以每车</w:t>
      </w:r>
      <w:r>
        <w:t>2-3</w:t>
      </w:r>
      <w:r>
        <w:t>吨计算，约有</w:t>
      </w:r>
      <w:r>
        <w:t>100000</w:t>
      </w:r>
      <w:r>
        <w:t>台</w:t>
      </w:r>
      <w:r>
        <w:t>/</w:t>
      </w:r>
      <w:r>
        <w:t>次车运输；从稻草加工厂运抵加工基地，以每车运草砖</w:t>
      </w:r>
      <w:r>
        <w:t>30</w:t>
      </w:r>
      <w:r>
        <w:t>吨计算，将有</w:t>
      </w:r>
      <w:r>
        <w:t>3000-4000</w:t>
      </w:r>
      <w:r>
        <w:t>台</w:t>
      </w:r>
      <w:r>
        <w:t>/</w:t>
      </w:r>
      <w:r>
        <w:t>次车运输；从基地运抵大连港，以每集装箱运草砖</w:t>
      </w:r>
      <w:r>
        <w:t>19</w:t>
      </w:r>
      <w:r>
        <w:t>吨计算，每年约有</w:t>
      </w:r>
      <w:r>
        <w:t>5000</w:t>
      </w:r>
      <w:r>
        <w:t>个集装箱运抵大连港转口日本，促进了兴隆保税区物流事业的快速发展。为</w:t>
      </w:r>
      <w:r>
        <w:lastRenderedPageBreak/>
        <w:t>保证</w:t>
      </w:r>
      <w:r>
        <w:t>2022</w:t>
      </w:r>
      <w:r>
        <w:t>年的投产，我们已筹资</w:t>
      </w:r>
      <w:r>
        <w:t>1000</w:t>
      </w:r>
      <w:r>
        <w:t>万元，分别在榆树和松原等两地分别建立四个原料加工场，确保储存稻草原料</w:t>
      </w:r>
      <w:r>
        <w:t>8--10</w:t>
      </w:r>
      <w:r>
        <w:t>万吨。计划于</w:t>
      </w:r>
      <w:r>
        <w:t>2025</w:t>
      </w:r>
      <w:r>
        <w:t>年末增</w:t>
      </w:r>
      <w:r>
        <w:t>8</w:t>
      </w:r>
      <w:r>
        <w:t>台套熏蒸设备，新建厂房库房</w:t>
      </w:r>
      <w:r>
        <w:t>18000</w:t>
      </w:r>
      <w:r>
        <w:t>平米。</w:t>
      </w:r>
      <w:r>
        <w:t>“</w:t>
      </w:r>
      <w:r>
        <w:t>长春朝日</w:t>
      </w:r>
      <w:r>
        <w:t>”</w:t>
      </w:r>
      <w:r>
        <w:t>商标将为日本畜牧业和国内知名品牌，朝日公司致力于建设成为水稻稻草收储、加工、熏蒸、运输一体化的全国最大的水稻秸秆农副产品深加工、出口创汇的吉林省水稻秸秆开发龙头企业。朝日公司已牵头建立吉林省对日稻草生产加工行业协会，带领我省水稻秸秆饲料加工厂附近的农民共同致富。</w:t>
      </w:r>
    </w:p>
    <w:p w:rsidR="00B02121" w:rsidRDefault="007A5554" w:rsidP="00930C3D">
      <w:pPr>
        <w:ind w:firstLine="614"/>
      </w:pPr>
      <w:r>
        <w:t>公司发展将为农民脱贫致富、农村绿色生态环境建设、支援三农</w:t>
      </w:r>
      <w:r>
        <w:t xml:space="preserve"> </w:t>
      </w:r>
      <w:r>
        <w:t>变废为宝</w:t>
      </w:r>
      <w:r>
        <w:t xml:space="preserve"> </w:t>
      </w:r>
      <w:r>
        <w:t>在吉林省的农业发展做出巨大贡献。公司建成一个基地，带动一批农户；出口一批</w:t>
      </w:r>
      <w:r>
        <w:t>“</w:t>
      </w:r>
      <w:r>
        <w:t>废弃物</w:t>
      </w:r>
      <w:r>
        <w:t>”</w:t>
      </w:r>
      <w:r>
        <w:t>产品，树立一个跨国知名品牌；占领国内国际两个市场，拉动一地经济发展，成为农业开发新亮点，在吉林省内秸秆收储运加工方面真正起到龙头作用。在社会贡献上，长春地区</w:t>
      </w:r>
      <w:r>
        <w:t>40%</w:t>
      </w:r>
      <w:r>
        <w:t>稻草秸秆就地转化，</w:t>
      </w:r>
      <w:proofErr w:type="gramStart"/>
      <w:r>
        <w:t>收购手割稻草</w:t>
      </w:r>
      <w:proofErr w:type="gramEnd"/>
      <w:r>
        <w:t>，无二次焚烧污染，节能减排，出口创汇</w:t>
      </w:r>
      <w:r>
        <w:t>5000</w:t>
      </w:r>
      <w:r>
        <w:t>万美元，完美体现了经济效益、社会效益和生态效益三位一体协调统一，凸显了重社会、厚环境、促经济、获利益的原则。</w:t>
      </w:r>
    </w:p>
    <w:p w:rsidR="00B02121" w:rsidRDefault="007A5554" w:rsidP="00930C3D">
      <w:pPr>
        <w:ind w:firstLine="614"/>
        <w:rPr>
          <w:rFonts w:cs="Times New Roman"/>
          <w:szCs w:val="32"/>
        </w:rPr>
      </w:pPr>
      <w:r>
        <w:t>为实现以上目标</w:t>
      </w:r>
      <w:proofErr w:type="gramStart"/>
      <w:r>
        <w:t>急需省</w:t>
      </w:r>
      <w:proofErr w:type="gramEnd"/>
      <w:r>
        <w:t>市县乡级别的</w:t>
      </w:r>
      <w:proofErr w:type="gramStart"/>
      <w:r>
        <w:t>各界政府</w:t>
      </w:r>
      <w:proofErr w:type="gramEnd"/>
      <w:r>
        <w:t>的土地</w:t>
      </w:r>
      <w:r>
        <w:t xml:space="preserve"> </w:t>
      </w:r>
      <w:r>
        <w:t>秸秆禁烧</w:t>
      </w:r>
      <w:r>
        <w:t xml:space="preserve"> </w:t>
      </w:r>
      <w:r>
        <w:t>运输秸秆的交通</w:t>
      </w:r>
      <w:r>
        <w:t xml:space="preserve"> </w:t>
      </w:r>
      <w:r>
        <w:t>银行信贷</w:t>
      </w:r>
      <w:r>
        <w:t xml:space="preserve"> </w:t>
      </w:r>
      <w:r>
        <w:t>农机补贴</w:t>
      </w:r>
      <w:r>
        <w:t xml:space="preserve"> </w:t>
      </w:r>
      <w:r>
        <w:t>饲料草加工设备的补贴</w:t>
      </w:r>
      <w:r>
        <w:t xml:space="preserve"> </w:t>
      </w:r>
      <w:r>
        <w:t>银行信贷利息的补贴等等方面的大力支持和帮助。使企业尽早得到政策和资金的支持的前提下企业放心的不留余力进行投资</w:t>
      </w:r>
      <w:r>
        <w:t xml:space="preserve"> </w:t>
      </w:r>
      <w:r>
        <w:lastRenderedPageBreak/>
        <w:t>迅速实现产能计划目标给吉林省的农业方面做出更大的贡献。使企业</w:t>
      </w:r>
      <w:r>
        <w:t xml:space="preserve"> </w:t>
      </w:r>
      <w:r>
        <w:t>政府</w:t>
      </w:r>
      <w:r>
        <w:t xml:space="preserve"> </w:t>
      </w:r>
      <w:r>
        <w:t>农业</w:t>
      </w:r>
      <w:r>
        <w:t xml:space="preserve"> </w:t>
      </w:r>
      <w:r>
        <w:t>农民增收</w:t>
      </w:r>
      <w:r>
        <w:t xml:space="preserve"> </w:t>
      </w:r>
      <w:r>
        <w:t>环保</w:t>
      </w:r>
      <w:r>
        <w:t xml:space="preserve"> </w:t>
      </w:r>
      <w:r>
        <w:t>社会物流等等多赢的良性发展局面。</w:t>
      </w:r>
      <w:r>
        <w:rPr>
          <w:rFonts w:cs="Times New Roman"/>
          <w:szCs w:val="32"/>
        </w:rPr>
        <w:br w:type="page"/>
      </w:r>
    </w:p>
    <w:p w:rsidR="00B02121" w:rsidRDefault="007A5554" w:rsidP="00930C3D">
      <w:pPr>
        <w:pStyle w:val="2"/>
        <w:spacing w:after="295"/>
        <w:ind w:firstLine="696"/>
        <w:rPr>
          <w:rFonts w:hint="eastAsia"/>
        </w:rPr>
      </w:pPr>
      <w:bookmarkStart w:id="38" w:name="_Toc3794"/>
      <w:r>
        <w:rPr>
          <w:rFonts w:hint="eastAsia"/>
        </w:rPr>
        <w:lastRenderedPageBreak/>
        <w:t>（三）</w:t>
      </w:r>
      <w:r>
        <w:t>无人值守自动化秸秆颗粒生产线</w:t>
      </w:r>
      <w:bookmarkEnd w:id="38"/>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无人值守自动化秸秆颗粒生产线</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玉米、高粱。</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一条无人值守自动化秸秆颗粒生产线，抓举机械人将秸秆圆包抓起扔进粗粉碎贯通设备，将玉米秸秆</w:t>
      </w:r>
      <w:proofErr w:type="gramStart"/>
      <w:r>
        <w:t>进行粗级粉碎</w:t>
      </w:r>
      <w:proofErr w:type="gramEnd"/>
      <w:r>
        <w:t>，粉碎后的物料自动进入传输带，经过</w:t>
      </w:r>
      <w:proofErr w:type="gramStart"/>
      <w:r>
        <w:t>过</w:t>
      </w:r>
      <w:proofErr w:type="gramEnd"/>
      <w:r>
        <w:t>石、过铁后进入精粉碎设备，再次新华粉碎，粉碎后的物料被风机引入自动卸料机，传给粉末传送带，细粉经过滤筒出尘器和布袋除尘器过滤后，毫无粉尘污染，粉碎后的精粉碎细</w:t>
      </w:r>
      <w:proofErr w:type="gramStart"/>
      <w:r>
        <w:t>沫通过</w:t>
      </w:r>
      <w:proofErr w:type="gramEnd"/>
      <w:r>
        <w:t>传送带送入烘干桶中，烘干筒内的热风和粉末在桶内进行无数次混合和搅拌，达到粉末烘干的效果，粉末烘干的程度通过变频电机控制滚筒转速实现烘干百分比，合适湿度的粉末通过传送带送入颗粒挤压机，将粉末挤压出颗粒，颗粒通过传送带再送入包装设备，实现颗粒的自动化生产，颗粒生产线根据需要可实现</w:t>
      </w:r>
      <w:r>
        <w:t>2</w:t>
      </w:r>
      <w:r>
        <w:t>万吨</w:t>
      </w:r>
      <w:r>
        <w:t>-5</w:t>
      </w:r>
      <w:r>
        <w:t>万吨的年产量。</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rPr>
          <w:rFonts w:cs="Times New Roman"/>
          <w:szCs w:val="32"/>
        </w:rPr>
        <w:t>本生</w:t>
      </w:r>
      <w:r>
        <w:t>产线由以下设备构成：</w:t>
      </w:r>
    </w:p>
    <w:p w:rsidR="00B02121" w:rsidRDefault="007A5554" w:rsidP="00930C3D">
      <w:pPr>
        <w:ind w:firstLine="614"/>
      </w:pPr>
      <w:r>
        <w:lastRenderedPageBreak/>
        <w:t>（</w:t>
      </w:r>
      <w:r>
        <w:t>1</w:t>
      </w:r>
      <w:r>
        <w:t>）粗粉碎设备（</w:t>
      </w:r>
      <w:r>
        <w:t>2</w:t>
      </w:r>
      <w:r>
        <w:t>）传送系统（</w:t>
      </w:r>
      <w:r>
        <w:t>3</w:t>
      </w:r>
      <w:r>
        <w:t>）精粉碎设备（</w:t>
      </w:r>
      <w:r>
        <w:t>4</w:t>
      </w:r>
      <w:r>
        <w:t>）粉尘过滤设备（</w:t>
      </w:r>
      <w:r>
        <w:t>5</w:t>
      </w:r>
      <w:r>
        <w:t>）热风生产设备（</w:t>
      </w:r>
      <w:r>
        <w:t>6</w:t>
      </w:r>
      <w:r>
        <w:t>）滚筒烘干设备（</w:t>
      </w:r>
      <w:r>
        <w:t>7</w:t>
      </w:r>
      <w:r>
        <w:t>）颗粒挤压设备（</w:t>
      </w:r>
      <w:r>
        <w:t>8</w:t>
      </w:r>
      <w:r>
        <w:t>）颗粒包装设备（</w:t>
      </w:r>
      <w:r>
        <w:t>9</w:t>
      </w:r>
      <w:r>
        <w:t>）上料机械人系统。</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长春新纪元自动化设备有限公司</w:t>
      </w:r>
    </w:p>
    <w:p w:rsidR="00B02121" w:rsidRDefault="007A5554" w:rsidP="00930C3D">
      <w:pPr>
        <w:ind w:firstLine="614"/>
      </w:pPr>
      <w:r>
        <w:t>联系</w:t>
      </w:r>
      <w:r>
        <w:rPr>
          <w:rFonts w:hint="eastAsia"/>
        </w:rPr>
        <w:t>方式</w:t>
      </w:r>
      <w:r>
        <w:t>：</w:t>
      </w:r>
      <w:proofErr w:type="gramStart"/>
      <w:r>
        <w:t>王炎金</w:t>
      </w:r>
      <w:proofErr w:type="gramEnd"/>
      <w:r>
        <w:t xml:space="preserve">   </w:t>
      </w:r>
      <w:r>
        <w:t>电话：</w:t>
      </w:r>
      <w:r>
        <w:t>13159562167</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目前样机生产线已经安装调试完毕，进入颗粒正常生产和销售阶段，本生产线也可以转化为牛食料自动化生产线，已经销售给四平</w:t>
      </w:r>
      <w:proofErr w:type="gramStart"/>
      <w:r>
        <w:rPr>
          <w:rFonts w:cs="Times New Roman"/>
          <w:szCs w:val="32"/>
        </w:rPr>
        <w:t>一</w:t>
      </w:r>
      <w:proofErr w:type="gramEnd"/>
      <w:r>
        <w:rPr>
          <w:rFonts w:cs="Times New Roman"/>
          <w:szCs w:val="32"/>
        </w:rPr>
        <w:t>农业企业进行生产，本企业在农业展览会数次展出该生产线，正在全国推广应用该技术。</w:t>
      </w:r>
      <w:r>
        <w:rPr>
          <w:rFonts w:cs="Times New Roman"/>
          <w:szCs w:val="32"/>
        </w:rPr>
        <w:br w:type="page"/>
      </w:r>
    </w:p>
    <w:p w:rsidR="00B02121" w:rsidRDefault="007A5554" w:rsidP="00930C3D">
      <w:pPr>
        <w:pStyle w:val="2"/>
        <w:spacing w:after="295"/>
        <w:ind w:firstLine="696"/>
        <w:rPr>
          <w:rFonts w:hint="eastAsia"/>
        </w:rPr>
      </w:pPr>
      <w:bookmarkStart w:id="39" w:name="_Toc6870"/>
      <w:r>
        <w:rPr>
          <w:rFonts w:hint="eastAsia"/>
        </w:rPr>
        <w:lastRenderedPageBreak/>
        <w:t>（四）</w:t>
      </w:r>
      <w:r>
        <w:t>移动式秸秆回收加工黄贮饲料成套设备</w:t>
      </w:r>
      <w:bookmarkEnd w:id="39"/>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移动式秸秆回收加工黄贮饲料成套设备</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玉米、高粱、黄豆。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常规的秸秆饲料化设备多为秸秆粉碎机，是在场地上把回收回来的秸秆通过电力驱动的秸秆粉碎机粉碎贮存。粉碎后的秸秆作为干饲料直接提供给牛羊大牲畜喂养。这种设备首先需要秸秆从田间运回场地加工，秸秆具有密度低不适于长途运输的特性，</w:t>
      </w:r>
      <w:proofErr w:type="gramStart"/>
      <w:r>
        <w:t>且运输</w:t>
      </w:r>
      <w:proofErr w:type="gramEnd"/>
      <w:r>
        <w:t>过程中人力和动力的费用支出太高。</w:t>
      </w:r>
    </w:p>
    <w:p w:rsidR="00B02121" w:rsidRDefault="007A5554">
      <w:pPr>
        <w:ind w:firstLineChars="0" w:firstLine="0"/>
        <w:jc w:val="left"/>
        <w:rPr>
          <w:rFonts w:cs="Times New Roman"/>
          <w:szCs w:val="32"/>
        </w:rPr>
      </w:pPr>
      <w:r>
        <w:rPr>
          <w:rFonts w:cs="Times New Roman"/>
          <w:szCs w:val="32"/>
        </w:rPr>
        <w:t>我院开发的移动式秸秆回收加工黄贮饲料成套设备是一种在田间即可完成秸秆回收、除土、粉碎、发酵菌剂喷洒、压实装袋的全制动成套设备。具有节省人工、生产效率高、能耗低的优点。非常适合东北地区大田秸秆全量化处置。</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秸秆回收粉碎机、移动式秸秆饲料化加工平台。</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企业名称：</w:t>
      </w:r>
      <w:r>
        <w:t>吉林省农业机械研究院</w:t>
      </w:r>
    </w:p>
    <w:p w:rsidR="00B02121" w:rsidRDefault="007A5554" w:rsidP="00930C3D">
      <w:pPr>
        <w:ind w:firstLine="614"/>
      </w:pPr>
      <w:r>
        <w:rPr>
          <w:rFonts w:hint="eastAsia"/>
        </w:rPr>
        <w:t>法人：闫洪余</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pPr>
      <w:r>
        <w:t>技术应用情况：该技术现已和省内企业合作落地，在小规模推广中取得良好的反响。</w:t>
      </w:r>
    </w:p>
    <w:p w:rsidR="00B02121" w:rsidRDefault="007A5554" w:rsidP="00930C3D">
      <w:pPr>
        <w:ind w:firstLine="614"/>
      </w:pPr>
      <w:r>
        <w:t>推广前景：随着秸秆产量的不断增加，传统的焚烧粗加工等处理方式已不能适应当前的发展趋势，寻求新的处理方式已成为当务之急。近年来，在新技术的加持下秸秆由过去仅用作农村生活能源和牲畜饲料拓展到肥料、饲料、食用菌基料、工业原料和燃料等用途，由过去传统农业领域发展到现代工业、能源领域，秸秆的综合效益快速提升，并在庞大的秸秆产量下实现行业市场规模的持续增长。</w:t>
      </w:r>
      <w:r>
        <w:t>2011</w:t>
      </w:r>
      <w:r>
        <w:t>年我国农作物秸秆综合利用行业市场规模为</w:t>
      </w:r>
      <w:r>
        <w:t>3205</w:t>
      </w:r>
      <w:r>
        <w:t>亿元左右，经过多年发展，其市场规模逐年增长，</w:t>
      </w:r>
      <w:r>
        <w:t>2018</w:t>
      </w:r>
      <w:r>
        <w:t>年我国农作物秸秆综合利用行业市场规模达到</w:t>
      </w:r>
      <w:r>
        <w:t>3329</w:t>
      </w:r>
      <w:r>
        <w:t>亿元左右，同比增长了</w:t>
      </w:r>
      <w:r>
        <w:t>3.8%</w:t>
      </w:r>
      <w:r>
        <w:t>，短期内秸秆综合利用行业的市场规模有望继续保持上升态势。</w:t>
      </w:r>
    </w:p>
    <w:p w:rsidR="00B02121" w:rsidRDefault="007A5554" w:rsidP="00930C3D">
      <w:pPr>
        <w:ind w:firstLine="614"/>
        <w:rPr>
          <w:rFonts w:cs="Times New Roman"/>
          <w:szCs w:val="32"/>
        </w:rPr>
      </w:pPr>
      <w:r>
        <w:rPr>
          <w:rFonts w:cs="Times New Roman"/>
          <w:szCs w:val="32"/>
        </w:rPr>
        <w:t>经初步的产量测算和市场调研，我院开发的移动式秸秆回收加工黄贮饲料成套设备，在设备的实用性和经济性都具有很大的市场竞争力，广发农户和养殖</w:t>
      </w:r>
      <w:proofErr w:type="gramStart"/>
      <w:r>
        <w:rPr>
          <w:rFonts w:cs="Times New Roman"/>
          <w:szCs w:val="32"/>
        </w:rPr>
        <w:t>户需求</w:t>
      </w:r>
      <w:proofErr w:type="gramEnd"/>
      <w:r>
        <w:rPr>
          <w:rFonts w:cs="Times New Roman"/>
          <w:szCs w:val="32"/>
        </w:rPr>
        <w:t>强烈，极具推广前景。</w:t>
      </w:r>
      <w:r>
        <w:rPr>
          <w:rFonts w:cs="Times New Roman"/>
          <w:szCs w:val="32"/>
        </w:rPr>
        <w:br w:type="page"/>
      </w:r>
    </w:p>
    <w:p w:rsidR="00B02121" w:rsidRDefault="007A5554" w:rsidP="00930C3D">
      <w:pPr>
        <w:pStyle w:val="2"/>
        <w:spacing w:after="295"/>
        <w:ind w:firstLine="696"/>
        <w:rPr>
          <w:rFonts w:hint="eastAsia"/>
        </w:rPr>
      </w:pPr>
      <w:bookmarkStart w:id="40" w:name="_Toc28354"/>
      <w:r>
        <w:rPr>
          <w:rFonts w:hint="eastAsia"/>
        </w:rPr>
        <w:lastRenderedPageBreak/>
        <w:t>（五）</w:t>
      </w:r>
      <w:r>
        <w:t>玉米秸秆饲料化处理</w:t>
      </w:r>
      <w:bookmarkEnd w:id="40"/>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玉米秸秆饲料化处理</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秸秆压块是指采用生物质压缩设备，</w:t>
      </w:r>
      <w:proofErr w:type="gramStart"/>
      <w:r>
        <w:t>把铡切好的</w:t>
      </w:r>
      <w:proofErr w:type="gramEnd"/>
      <w:r>
        <w:t>玉米秸秆加工成长方体小块，密度在</w:t>
      </w:r>
      <w:r>
        <w:t>0.7—1.3</w:t>
      </w:r>
      <w:r>
        <w:t>之间，截面直径尺寸一般在</w:t>
      </w:r>
      <w:r>
        <w:t>3-10cm</w:t>
      </w:r>
      <w:r>
        <w:t>之间，长度为</w:t>
      </w:r>
      <w:r>
        <w:t xml:space="preserve">2-10cm </w:t>
      </w:r>
      <w:r>
        <w:t>，主要特点便于储存、运输，降低了运输的成本，</w:t>
      </w:r>
      <w:proofErr w:type="gramStart"/>
      <w:r>
        <w:t>做为</w:t>
      </w:r>
      <w:proofErr w:type="gramEnd"/>
      <w:r>
        <w:t>燃料使用的化，。还可以大幅度提高生物质的热效率，同时，用于压缩过程中的机械积压、高温等，使秸秆的物理、化学特性发生改变，这样作为饲料的化，使其营养成分有所增加。我国主要农产区的秸秆产量很大，如果能将秸秆制成压块饲料，可以养活的牛、</w:t>
      </w:r>
      <w:proofErr w:type="gramStart"/>
      <w:r>
        <w:t>羊数量</w:t>
      </w:r>
      <w:proofErr w:type="gramEnd"/>
      <w:r>
        <w:t>远大于北方草原养活的数量，将大大促进我国养殖业的发展。</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秸秆回收机、秸秆打包机、秸秆压块机。</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农安县天丰豪达农机专业合作社</w:t>
      </w:r>
    </w:p>
    <w:p w:rsidR="00B02121" w:rsidRDefault="007A5554" w:rsidP="00930C3D">
      <w:pPr>
        <w:ind w:firstLine="614"/>
      </w:pPr>
      <w:r>
        <w:rPr>
          <w:rFonts w:hint="eastAsia"/>
        </w:rPr>
        <w:t>法人：韩亚辉</w:t>
      </w:r>
    </w:p>
    <w:p w:rsidR="00B02121" w:rsidRDefault="007A5554" w:rsidP="00930C3D">
      <w:pPr>
        <w:ind w:firstLine="614"/>
      </w:pPr>
      <w:r>
        <w:rPr>
          <w:rFonts w:hint="eastAsia"/>
        </w:rPr>
        <w:t>联系方式：</w:t>
      </w:r>
      <w:r>
        <w:rPr>
          <w:rFonts w:hint="eastAsia"/>
        </w:rPr>
        <w:t>13331773568</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秸秆粉碎压缩饲料加工是现代农业发展的一个标志，秸秆资源大量浪费，广大城乡居民对畜牧业产品要求越来越高，秸秆饲料前景十分广阔，目前我国农作物秸秆五亿吨，大部分还未利用，造成巨大资源浪费。另一方面，农业、畜牧业正面临产业调整，家禽和牛羊等反刍动物的养殖得到了政府的高度重视。特别是随这天然草场的沙化及退化，牛羊等大型畜牧的食物面临危机，秸秆粉碎压缩饲料产业化发展具有广阔的前景。</w:t>
      </w:r>
      <w:r>
        <w:rPr>
          <w:rFonts w:cs="Times New Roman"/>
          <w:szCs w:val="32"/>
        </w:rPr>
        <w:cr/>
        <w:t xml:space="preserve"> </w:t>
      </w:r>
      <w:r>
        <w:rPr>
          <w:rFonts w:cs="Times New Roman"/>
          <w:szCs w:val="32"/>
        </w:rPr>
        <w:br w:type="page"/>
      </w:r>
    </w:p>
    <w:p w:rsidR="00B02121" w:rsidRDefault="007A5554" w:rsidP="00930C3D">
      <w:pPr>
        <w:pStyle w:val="2"/>
        <w:spacing w:after="295"/>
        <w:ind w:firstLine="696"/>
        <w:rPr>
          <w:rFonts w:hint="eastAsia"/>
        </w:rPr>
      </w:pPr>
      <w:bookmarkStart w:id="41" w:name="_Toc7365"/>
      <w:r>
        <w:rPr>
          <w:rFonts w:hint="eastAsia"/>
        </w:rPr>
        <w:lastRenderedPageBreak/>
        <w:t>（六）</w:t>
      </w:r>
      <w:r>
        <w:t>饲料秸秆捡拾打捆机</w:t>
      </w:r>
      <w:bookmarkEnd w:id="41"/>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饲料秸秆捡拾打捆机</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玉米秸秆、谷类秸秆。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该机配套动力为</w:t>
      </w:r>
      <w:r>
        <w:t>110</w:t>
      </w:r>
      <w:r>
        <w:t>千瓦或以上的轮式拖拉机，采用牵引结构行走。主要由牵引机架（含行走轮）、捡拾机构、螺旋输送搅龙、喂入机构、</w:t>
      </w:r>
      <w:proofErr w:type="gramStart"/>
      <w:r>
        <w:t>拨草机构</w:t>
      </w:r>
      <w:proofErr w:type="gramEnd"/>
      <w:r>
        <w:t>、液压系统、电控系统、动力传动系统及自动打包系统等组成。该机工作原理是把直立或放铺的农作物秸秆通过捡拾粉碎、</w:t>
      </w:r>
      <w:proofErr w:type="gramStart"/>
      <w:r>
        <w:t>搅龙输送</w:t>
      </w:r>
      <w:proofErr w:type="gramEnd"/>
      <w:r>
        <w:t>、二次粉碎、风机输送</w:t>
      </w:r>
      <w:proofErr w:type="gramStart"/>
      <w:r>
        <w:t>到压捆</w:t>
      </w:r>
      <w:proofErr w:type="gramEnd"/>
      <w:r>
        <w:t>机料箱中，当进料仓中物料的重量达到设定值时，电控系统控制主油缸、压缩油缸、推送油缸依次运作，对秸秆进行压缩、推出并自动</w:t>
      </w:r>
      <w:proofErr w:type="gramStart"/>
      <w:r>
        <w:t>完成缠网或者</w:t>
      </w:r>
      <w:proofErr w:type="gramEnd"/>
      <w:r>
        <w:t>人工套袋打包。</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饲料秸秆捡拾打捆机。</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proofErr w:type="gramStart"/>
      <w:r>
        <w:t>农安县齐艳玉米</w:t>
      </w:r>
      <w:proofErr w:type="gramEnd"/>
      <w:r>
        <w:t>种植专业合作社</w:t>
      </w:r>
    </w:p>
    <w:p w:rsidR="00B02121" w:rsidRDefault="007A5554" w:rsidP="00930C3D">
      <w:pPr>
        <w:ind w:firstLine="614"/>
      </w:pPr>
      <w:r>
        <w:rPr>
          <w:rFonts w:hint="eastAsia"/>
        </w:rPr>
        <w:t>法人：齐艳</w:t>
      </w:r>
    </w:p>
    <w:p w:rsidR="00B02121" w:rsidRDefault="007A5554" w:rsidP="00930C3D">
      <w:pPr>
        <w:ind w:firstLine="614"/>
      </w:pPr>
      <w:r>
        <w:rPr>
          <w:rFonts w:hint="eastAsia"/>
        </w:rPr>
        <w:t>联系方式：</w:t>
      </w:r>
      <w:r>
        <w:rPr>
          <w:rFonts w:hint="eastAsia"/>
        </w:rPr>
        <w:t>15944195606</w:t>
      </w:r>
    </w:p>
    <w:p w:rsidR="00B02121" w:rsidRDefault="00B02121" w:rsidP="00930C3D">
      <w:pPr>
        <w:pStyle w:val="a0"/>
        <w:ind w:firstLine="454"/>
      </w:pP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技术比较成熟，秸秆做成牛羊可口饲料，冬季雪大时牛羊放牧没有地方，玉米秸秆是很好的饲料，有很好的市场前景，销路广。</w:t>
      </w:r>
      <w:r>
        <w:rPr>
          <w:rFonts w:cs="Times New Roman"/>
          <w:szCs w:val="32"/>
        </w:rPr>
        <w:br w:type="page"/>
      </w:r>
    </w:p>
    <w:p w:rsidR="00B02121" w:rsidRDefault="007A5554" w:rsidP="00930C3D">
      <w:pPr>
        <w:pStyle w:val="2"/>
        <w:spacing w:after="295"/>
        <w:ind w:firstLine="696"/>
        <w:rPr>
          <w:rFonts w:hint="eastAsia"/>
        </w:rPr>
      </w:pPr>
      <w:bookmarkStart w:id="42" w:name="_Toc8280"/>
      <w:r>
        <w:rPr>
          <w:rFonts w:hint="eastAsia"/>
        </w:rPr>
        <w:lastRenderedPageBreak/>
        <w:t>（七）</w:t>
      </w:r>
      <w:r>
        <w:t>玉米秸秆饲料化处理</w:t>
      </w:r>
      <w:bookmarkEnd w:id="42"/>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玉米秸秆饲料化处理</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cs="Times New Roman" w:hint="eastAsia"/>
          <w:szCs w:val="32"/>
        </w:rPr>
        <w:t>（</w:t>
      </w:r>
      <w:r>
        <w:rPr>
          <w:rFonts w:cs="Times New Roman" w:hint="eastAsia"/>
          <w:szCs w:val="32"/>
        </w:rPr>
        <w:t>1</w:t>
      </w:r>
      <w:r>
        <w:rPr>
          <w:rFonts w:cs="Times New Roman" w:hint="eastAsia"/>
          <w:szCs w:val="32"/>
        </w:rPr>
        <w:t>）</w:t>
      </w:r>
      <w:r>
        <w:rPr>
          <w:rFonts w:cs="Times New Roman"/>
          <w:szCs w:val="32"/>
        </w:rPr>
        <w:t>牛羊</w:t>
      </w:r>
      <w:r>
        <w:t>对玉米秸秆的利用率极高。牛对玉米秸秆的消化能为很强，要提高玉米秸秆的饲喂价值，破坏秸秆的组织结构。降低纤维成分的结晶性。玉米秸秆饲料化通常采用物理处理方法。</w:t>
      </w:r>
    </w:p>
    <w:p w:rsidR="00B02121" w:rsidRDefault="007A5554" w:rsidP="00930C3D">
      <w:pPr>
        <w:ind w:firstLine="614"/>
      </w:pPr>
      <w:r>
        <w:rPr>
          <w:rFonts w:hint="eastAsia"/>
        </w:rPr>
        <w:t>（</w:t>
      </w:r>
      <w:r>
        <w:rPr>
          <w:rFonts w:hint="eastAsia"/>
        </w:rPr>
        <w:t>2</w:t>
      </w:r>
      <w:r>
        <w:rPr>
          <w:rFonts w:hint="eastAsia"/>
        </w:rPr>
        <w:t>）</w:t>
      </w:r>
      <w:proofErr w:type="gramStart"/>
      <w:r>
        <w:t>铡段是</w:t>
      </w:r>
      <w:proofErr w:type="gramEnd"/>
      <w:r>
        <w:t>最方便最简单的方式。可是随着新型机器设备的产生，揉丝、压块取代了铡段。</w:t>
      </w:r>
      <w:proofErr w:type="gramStart"/>
      <w:r>
        <w:t>揉丝是应用挤丝揉碎</w:t>
      </w:r>
      <w:proofErr w:type="gramEnd"/>
      <w:r>
        <w:t>机对玉米秸秆的精细加工，使之成为柔软的丝状物，其质地松软，能提高牲畜的适口性、</w:t>
      </w:r>
      <w:proofErr w:type="gramStart"/>
      <w:r>
        <w:t>采食率</w:t>
      </w:r>
      <w:proofErr w:type="gramEnd"/>
      <w:r>
        <w:t>和消化率。为适应反刍家畜对玉米秸秆饲料的取食，一般将玉米秸秆揉碎，饲喂牛、羊等反刍家畜。玉米秸秆的揉切技术不仅为玉米秸秆的综合利用提供了一种手段，而且还可弥补我国饲草短缺，为玉米</w:t>
      </w:r>
      <w:proofErr w:type="gramStart"/>
      <w:r>
        <w:t>秸杆</w:t>
      </w:r>
      <w:proofErr w:type="gramEnd"/>
      <w:r>
        <w:t>向工业品转化开辟了新渠道。其主要技术措施是将收获后的</w:t>
      </w:r>
      <w:proofErr w:type="gramStart"/>
      <w:r>
        <w:t>玉米杆</w:t>
      </w:r>
      <w:proofErr w:type="gramEnd"/>
      <w:r>
        <w:t>压扁并切成细丝；切丝后揉搓，破坏其表皮结构，大大增加</w:t>
      </w:r>
      <w:proofErr w:type="gramStart"/>
      <w:r>
        <w:t>水份</w:t>
      </w:r>
      <w:proofErr w:type="gramEnd"/>
      <w:r>
        <w:t>蒸发面积，并且不破坏其纤维强度。保持了秸秆的营养成分。压块饲料是将玉米秸秆经铡切、混料、高温高压轧制而成，其营养成分高，适合牛羊饲喂，便于运输和储存。这一新技术可明显提高秸秆饲料的有效营养成分。</w:t>
      </w:r>
      <w:r>
        <w:lastRenderedPageBreak/>
        <w:t>压块饲料的突出优势是，经过熟化工艺将饲料由生变熟，可添加钙等微量元素，有特别的焦香味，无毒无菌，提高牲畜采食率。</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玉米秸秆除尘滚筒筛、</w:t>
      </w:r>
      <w:proofErr w:type="gramStart"/>
      <w:r>
        <w:t>揉丝机</w:t>
      </w:r>
      <w:proofErr w:type="gramEnd"/>
      <w:r>
        <w:t>、输送机、压块机铲车</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农安县腾达农机专业合作社</w:t>
      </w:r>
    </w:p>
    <w:p w:rsidR="00B02121" w:rsidRDefault="007A5554" w:rsidP="00930C3D">
      <w:pPr>
        <w:ind w:firstLine="614"/>
      </w:pPr>
      <w:r>
        <w:rPr>
          <w:rFonts w:hint="eastAsia"/>
        </w:rPr>
        <w:t>法人：李君会</w:t>
      </w:r>
    </w:p>
    <w:p w:rsidR="00B02121" w:rsidRDefault="007A5554" w:rsidP="00930C3D">
      <w:pPr>
        <w:ind w:firstLine="614"/>
      </w:pPr>
      <w:r>
        <w:rPr>
          <w:rFonts w:hint="eastAsia"/>
        </w:rPr>
        <w:t>联系方式：</w:t>
      </w:r>
      <w:r>
        <w:t>13756380521</w:t>
      </w:r>
      <w:r>
        <w:t>。</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合作社秸秆饲料</w:t>
      </w:r>
      <w:proofErr w:type="gramStart"/>
      <w:r>
        <w:rPr>
          <w:rFonts w:cs="Times New Roman"/>
          <w:szCs w:val="32"/>
        </w:rPr>
        <w:t>化揉丝产品</w:t>
      </w:r>
      <w:proofErr w:type="gramEnd"/>
      <w:r>
        <w:rPr>
          <w:rFonts w:cs="Times New Roman"/>
          <w:szCs w:val="32"/>
        </w:rPr>
        <w:t>年产量</w:t>
      </w:r>
      <w:r>
        <w:rPr>
          <w:rFonts w:cs="Times New Roman"/>
          <w:szCs w:val="32"/>
        </w:rPr>
        <w:t>1</w:t>
      </w:r>
      <w:r>
        <w:rPr>
          <w:rFonts w:cs="Times New Roman"/>
          <w:szCs w:val="32"/>
        </w:rPr>
        <w:t>万吨以上，给周边养殖户带来便利的条件。玉米秸秆的综合利用有效的改善了秸秆春季焚烧对生态环境的影响，促进农村产业结构调整以及生态效益、社会效益、物理效益同步增长，使农业生产保持稳定性。</w:t>
      </w:r>
      <w:r>
        <w:rPr>
          <w:rFonts w:cs="Times New Roman"/>
          <w:szCs w:val="32"/>
        </w:rPr>
        <w:br w:type="page"/>
      </w:r>
    </w:p>
    <w:p w:rsidR="00B02121" w:rsidRDefault="007A5554" w:rsidP="00930C3D">
      <w:pPr>
        <w:pStyle w:val="2"/>
        <w:spacing w:after="295"/>
        <w:ind w:firstLine="696"/>
        <w:rPr>
          <w:rFonts w:hint="eastAsia"/>
        </w:rPr>
      </w:pPr>
      <w:bookmarkStart w:id="43" w:name="_Toc3062"/>
      <w:r>
        <w:rPr>
          <w:rFonts w:hint="eastAsia"/>
        </w:rPr>
        <w:lastRenderedPageBreak/>
        <w:t>（八）</w:t>
      </w:r>
      <w:r>
        <w:t>秸秆饲料捡拾打捆机</w:t>
      </w:r>
      <w:bookmarkEnd w:id="43"/>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秸秆饲料捡拾打捆机</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玉米秸秆、谷类秸秆。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该机配套动力为</w:t>
      </w:r>
      <w:r>
        <w:t>110</w:t>
      </w:r>
      <w:r>
        <w:t>千瓦或以上的轮式拖拉机，采用牵引结构行走。主要由牵引机架（含行走轮）、捡拾机构、螺旋输送搅龙、喂入机构、</w:t>
      </w:r>
      <w:proofErr w:type="gramStart"/>
      <w:r>
        <w:t>拨草机构</w:t>
      </w:r>
      <w:proofErr w:type="gramEnd"/>
      <w:r>
        <w:t>、液压系统、电控系统、动力传动系统及自动打包系统等组成。该机工作原理是把直立或放铺的农作物秸秆通过捡拾粉碎、</w:t>
      </w:r>
      <w:proofErr w:type="gramStart"/>
      <w:r>
        <w:t>搅龙输送</w:t>
      </w:r>
      <w:proofErr w:type="gramEnd"/>
      <w:r>
        <w:t>、二次粉碎、风机输送</w:t>
      </w:r>
      <w:proofErr w:type="gramStart"/>
      <w:r>
        <w:t>到压捆</w:t>
      </w:r>
      <w:proofErr w:type="gramEnd"/>
      <w:r>
        <w:t>机料箱中，当进料仓中物料的重量达到设定值时，电控系统控制主油缸、压缩油缸、推送油缸依次运作，对秸秆进行压缩、推出并自动</w:t>
      </w:r>
      <w:proofErr w:type="gramStart"/>
      <w:r>
        <w:t>完成缠网或者</w:t>
      </w:r>
      <w:proofErr w:type="gramEnd"/>
      <w:r>
        <w:t>人工套袋打包。</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饲料秸秆捡拾打捆机。</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吉林天朗新能源科技有限公司</w:t>
      </w:r>
    </w:p>
    <w:p w:rsidR="00B02121" w:rsidRDefault="007A5554" w:rsidP="00930C3D">
      <w:pPr>
        <w:ind w:firstLine="614"/>
      </w:pPr>
      <w:r>
        <w:rPr>
          <w:rFonts w:hint="eastAsia"/>
        </w:rPr>
        <w:t>法人：王学中</w:t>
      </w:r>
    </w:p>
    <w:p w:rsidR="00B02121" w:rsidRDefault="007A5554" w:rsidP="00930C3D">
      <w:pPr>
        <w:ind w:firstLine="614"/>
      </w:pPr>
      <w:r>
        <w:rPr>
          <w:rFonts w:hint="eastAsia"/>
        </w:rPr>
        <w:t>联系方式：</w:t>
      </w:r>
      <w:r>
        <w:t>0431-81369910</w:t>
      </w:r>
      <w:r>
        <w:t>。</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sectPr w:rsidR="00B02121">
          <w:pgSz w:w="11906" w:h="16838"/>
          <w:pgMar w:top="1973" w:right="1474" w:bottom="1860" w:left="1587" w:header="851" w:footer="992" w:gutter="0"/>
          <w:cols w:space="0"/>
          <w:docGrid w:type="linesAndChars" w:linePitch="591" w:charSpace="-2705"/>
        </w:sectPr>
      </w:pPr>
      <w:r>
        <w:t>技术比较成熟，秸秆做成牛羊可口饲料，冬季雪大时牛羊放牧没有地方，玉米秸秆是很好的饲料，有很好的市场前景，销路广。</w:t>
      </w:r>
    </w:p>
    <w:p w:rsidR="00B02121" w:rsidRDefault="007A5554" w:rsidP="00930C3D">
      <w:pPr>
        <w:pStyle w:val="2"/>
        <w:spacing w:after="295"/>
        <w:ind w:firstLine="696"/>
        <w:rPr>
          <w:rFonts w:hint="eastAsia"/>
        </w:rPr>
      </w:pPr>
      <w:bookmarkStart w:id="44" w:name="_Toc18570"/>
      <w:r>
        <w:rPr>
          <w:rFonts w:hint="eastAsia"/>
        </w:rPr>
        <w:lastRenderedPageBreak/>
        <w:t>（九）</w:t>
      </w:r>
      <w:r>
        <w:t>玉米秸秆饲料化处理</w:t>
      </w:r>
      <w:bookmarkEnd w:id="44"/>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玉米秸秆饲料化处理</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w:t>
      </w:r>
      <w:r>
        <w:t>玉米秸秆饲料容积大，适口性差，动物采食有限，消化利用差，</w:t>
      </w:r>
      <w:proofErr w:type="gramStart"/>
      <w:r>
        <w:t>猪禽对秸秆</w:t>
      </w:r>
      <w:proofErr w:type="gramEnd"/>
      <w:r>
        <w:t>难以利用，牛羊对其利用率稍高。牛对玉米秸秆的消化能为</w:t>
      </w:r>
      <w:r>
        <w:t>10634</w:t>
      </w:r>
      <w:r>
        <w:rPr>
          <w:rFonts w:hint="eastAsia"/>
        </w:rPr>
        <w:t xml:space="preserve"> </w:t>
      </w:r>
      <w:r>
        <w:t>KJ/kg</w:t>
      </w:r>
      <w:r>
        <w:t>，猪对玉米秸秆的消化能为</w:t>
      </w:r>
      <w:r>
        <w:t>2165</w:t>
      </w:r>
      <w:r>
        <w:rPr>
          <w:rFonts w:hint="eastAsia"/>
        </w:rPr>
        <w:t xml:space="preserve"> </w:t>
      </w:r>
      <w:r>
        <w:t>KJ/kg</w:t>
      </w:r>
      <w:r>
        <w:t>。</w:t>
      </w:r>
      <w:r>
        <w:t>“</w:t>
      </w:r>
      <w:r>
        <w:t>可以说秸秆对反刍动物有一定的营养价值和生产价值，对单胃动物的营养价值极低。要提高玉米秸秆的饲喂价值，关键在于加工处理，破坏秸秆的组织结构。降低纤维成分的结晶性。玉米秸秆饲料化通常采用物理、化学和生物学等处理方法。</w:t>
      </w:r>
    </w:p>
    <w:p w:rsidR="00B02121" w:rsidRDefault="007A5554" w:rsidP="00930C3D">
      <w:pPr>
        <w:ind w:firstLine="614"/>
      </w:pPr>
      <w:r>
        <w:rPr>
          <w:rFonts w:hint="eastAsia"/>
        </w:rPr>
        <w:t>（</w:t>
      </w:r>
      <w:r>
        <w:rPr>
          <w:rFonts w:hint="eastAsia"/>
        </w:rPr>
        <w:t>2</w:t>
      </w:r>
      <w:r>
        <w:rPr>
          <w:rFonts w:hint="eastAsia"/>
        </w:rPr>
        <w:t>）</w:t>
      </w:r>
      <w:r>
        <w:t>物理处理</w:t>
      </w:r>
    </w:p>
    <w:p w:rsidR="00B02121" w:rsidRDefault="007A5554" w:rsidP="00930C3D">
      <w:pPr>
        <w:ind w:firstLine="614"/>
      </w:pPr>
      <w:r>
        <w:rPr>
          <w:rFonts w:hint="eastAsia"/>
        </w:rPr>
        <w:t>①</w:t>
      </w:r>
      <w:r>
        <w:t>铡切</w:t>
      </w:r>
    </w:p>
    <w:p w:rsidR="00B02121" w:rsidRDefault="007A5554" w:rsidP="00930C3D">
      <w:pPr>
        <w:ind w:firstLine="614"/>
      </w:pPr>
      <w:r>
        <w:t>民间流传着</w:t>
      </w:r>
      <w:r>
        <w:t>“</w:t>
      </w:r>
      <w:r>
        <w:t>寸草</w:t>
      </w:r>
      <w:proofErr w:type="gramStart"/>
      <w:r>
        <w:t>铡</w:t>
      </w:r>
      <w:proofErr w:type="gramEnd"/>
      <w:r>
        <w:t>三刀，无料也上膘</w:t>
      </w:r>
      <w:r>
        <w:t>”</w:t>
      </w:r>
      <w:r>
        <w:t>的谚语，很有科学性，这也是饲喂牲畜的</w:t>
      </w:r>
      <w:proofErr w:type="gramStart"/>
      <w:r>
        <w:t>最</w:t>
      </w:r>
      <w:proofErr w:type="gramEnd"/>
      <w:r>
        <w:t>传统的一种方法，玉米秸秆</w:t>
      </w:r>
      <w:proofErr w:type="gramStart"/>
      <w:r>
        <w:t>铡切简单</w:t>
      </w:r>
      <w:proofErr w:type="gramEnd"/>
      <w:r>
        <w:t>方便，但适口性差。</w:t>
      </w:r>
    </w:p>
    <w:p w:rsidR="00B02121" w:rsidRDefault="007A5554" w:rsidP="00930C3D">
      <w:pPr>
        <w:ind w:firstLine="614"/>
      </w:pPr>
      <w:r>
        <w:rPr>
          <w:rFonts w:hint="eastAsia"/>
        </w:rPr>
        <w:t>②</w:t>
      </w:r>
      <w:r>
        <w:t>揉切</w:t>
      </w:r>
    </w:p>
    <w:p w:rsidR="00B02121" w:rsidRDefault="007A5554" w:rsidP="00930C3D">
      <w:pPr>
        <w:ind w:firstLine="614"/>
      </w:pPr>
      <w:r>
        <w:t>揉切是一种理想的秸秆物理处理方法，就是应用</w:t>
      </w:r>
      <w:proofErr w:type="gramStart"/>
      <w:r>
        <w:t>挤丝柔碎</w:t>
      </w:r>
      <w:proofErr w:type="gramEnd"/>
      <w:r>
        <w:t>机对玉米秸秆的精细加工，使之成为柔软的丝状物，其质地松软，</w:t>
      </w:r>
      <w:r>
        <w:lastRenderedPageBreak/>
        <w:t>能提高牲畜的适口性、</w:t>
      </w:r>
      <w:proofErr w:type="gramStart"/>
      <w:r>
        <w:t>采食率</w:t>
      </w:r>
      <w:proofErr w:type="gramEnd"/>
      <w:r>
        <w:t>和消化率。为适应反刍家畜对玉米秸秆饲料的取食，一般将玉米</w:t>
      </w:r>
      <w:proofErr w:type="gramStart"/>
      <w:r>
        <w:t>秸</w:t>
      </w:r>
      <w:proofErr w:type="gramEnd"/>
      <w:r>
        <w:t>揉碎，饲喂牛、羊等反刍家畜。玉米秸秆的揉切技术不仅为玉米秸秆的综合利用提供了一种手段，而且还可弥补我国饲草短缺，为</w:t>
      </w:r>
      <w:proofErr w:type="gramStart"/>
      <w:r>
        <w:t>玉米秸向工业品</w:t>
      </w:r>
      <w:proofErr w:type="gramEnd"/>
      <w:r>
        <w:t>转化开辟了新渠道。其主要技术措施是将收获后的玉米秆压扁并切成细丝</w:t>
      </w:r>
      <w:r>
        <w:t>;</w:t>
      </w:r>
      <w:r>
        <w:t>切丝后揉搓，破坏其表皮结构，大大增加</w:t>
      </w:r>
      <w:proofErr w:type="gramStart"/>
      <w:r>
        <w:t>水份</w:t>
      </w:r>
      <w:proofErr w:type="gramEnd"/>
      <w:r>
        <w:t>蒸发面积，使秸秆</w:t>
      </w:r>
      <w:r>
        <w:t xml:space="preserve"> 3~5 </w:t>
      </w:r>
      <w:proofErr w:type="gramStart"/>
      <w:r>
        <w:t>个</w:t>
      </w:r>
      <w:proofErr w:type="gramEnd"/>
      <w:r>
        <w:t>月的干燥期缩短到</w:t>
      </w:r>
      <w:r>
        <w:t xml:space="preserve"> 1~3</w:t>
      </w:r>
      <w:r>
        <w:t>天，并且不破坏其纤维强度。保持了秸秆的营养成分</w:t>
      </w:r>
      <w:r>
        <w:t>;</w:t>
      </w:r>
      <w:r>
        <w:t>干燥后机械打捆。</w:t>
      </w:r>
    </w:p>
    <w:p w:rsidR="00B02121" w:rsidRDefault="007A5554" w:rsidP="00930C3D">
      <w:pPr>
        <w:ind w:firstLine="614"/>
      </w:pPr>
      <w:r>
        <w:rPr>
          <w:rFonts w:hint="eastAsia"/>
        </w:rPr>
        <w:t>③</w:t>
      </w:r>
      <w:r>
        <w:t>压块</w:t>
      </w:r>
    </w:p>
    <w:p w:rsidR="00B02121" w:rsidRDefault="007A5554" w:rsidP="00930C3D">
      <w:pPr>
        <w:ind w:firstLine="614"/>
      </w:pPr>
      <w:r>
        <w:t>压块饲料是将玉米秸秆经铡切、混料、高温高压轧制而成，其营养成份高，适合牛羊词喂，便于运输和储存。这一新技术可明显提高秸秆饲料的有效营养成分。压块饲料的突出优势是，经过熟化工艺将饲料由生变熟，可添加钙等微量元素，有特别的焦香味，无毒无菌，牲畜</w:t>
      </w:r>
      <w:proofErr w:type="gramStart"/>
      <w:r>
        <w:t>采食率</w:t>
      </w:r>
      <w:proofErr w:type="gramEnd"/>
      <w:r>
        <w:t>达</w:t>
      </w:r>
      <w:r>
        <w:t>100%</w:t>
      </w:r>
      <w:r>
        <w:t>。原料除玉米秸秆外，还可用稻草、麦秸、牧草等，可用于牛、羊、马等牲畜食用。</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粉碎机，输送机、铲车。</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吉林省晟欣农业有限公司</w:t>
      </w:r>
    </w:p>
    <w:p w:rsidR="00B02121" w:rsidRDefault="007A5554" w:rsidP="00930C3D">
      <w:pPr>
        <w:ind w:firstLine="614"/>
      </w:pPr>
      <w:r>
        <w:rPr>
          <w:rFonts w:hint="eastAsia"/>
        </w:rPr>
        <w:t>法人：唐微</w:t>
      </w:r>
      <w:r>
        <w:t>。</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sectPr w:rsidR="00B02121">
          <w:pgSz w:w="11906" w:h="16838"/>
          <w:pgMar w:top="1973" w:right="1474" w:bottom="1860" w:left="1587" w:header="851" w:footer="992" w:gutter="0"/>
          <w:cols w:space="0"/>
          <w:docGrid w:type="linesAndChars" w:linePitch="591" w:charSpace="-2705"/>
        </w:sectPr>
      </w:pPr>
      <w:r>
        <w:t>玉米秸秆的综合利用可加速畜牧业和轻工业的发展，而且能改善生态环境，促进农村产业结构调整以及生态效益、社会效益、经济效益同步增长，保持现代农业可持续发展。</w:t>
      </w:r>
    </w:p>
    <w:p w:rsidR="00B02121" w:rsidRDefault="007A5554" w:rsidP="00930C3D">
      <w:pPr>
        <w:pStyle w:val="2"/>
        <w:spacing w:after="295"/>
        <w:ind w:firstLine="696"/>
        <w:rPr>
          <w:rFonts w:hint="eastAsia"/>
        </w:rPr>
      </w:pPr>
      <w:bookmarkStart w:id="45" w:name="_Toc11572"/>
      <w:r>
        <w:rPr>
          <w:rFonts w:hint="eastAsia"/>
        </w:rPr>
        <w:lastRenderedPageBreak/>
        <w:t>（十）</w:t>
      </w:r>
      <w:r>
        <w:t>玉米秸秆饲料化利用</w:t>
      </w:r>
      <w:bookmarkEnd w:id="45"/>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玉米秸秆饲料化处理</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充分利用村屯周边的秸秆资源，就地加工，通过专业定制的设备和工艺流程，采用气爆膨化与益生菌发酵相结合的技术方案，打破由木质纤维素构成的阻碍消化吸收的细胞壁结构（破壁）将蕴含在秸秆细胞壁中的营养成分充分挖掘出来，加工成优质廉价的粗饲料，太低高价的牧草和精饲料，实现养殖成本降低、增效。</w:t>
      </w:r>
    </w:p>
    <w:p w:rsidR="00B02121" w:rsidRDefault="007A5554">
      <w:pPr>
        <w:widowControl w:val="0"/>
        <w:ind w:firstLineChars="0" w:firstLine="0"/>
        <w:jc w:val="left"/>
        <w:rPr>
          <w:rFonts w:cs="Times New Roman"/>
          <w:szCs w:val="32"/>
        </w:rPr>
      </w:pPr>
      <w:r>
        <w:rPr>
          <w:rFonts w:cs="Times New Roman"/>
          <w:szCs w:val="32"/>
        </w:rPr>
        <w:t>通过秸秆膨化可充分把大量秸秆膨化打包，可常年稳定供应养殖场，可改变以往受天气和季节的限制，让养殖回归本原，多吃村饲料，实现成本降低，增效利润。</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顺</w:t>
      </w:r>
      <w:proofErr w:type="gramStart"/>
      <w:r>
        <w:t>邦</w:t>
      </w:r>
      <w:proofErr w:type="gramEnd"/>
      <w:r>
        <w:t>秸秆膨化机、顺</w:t>
      </w:r>
      <w:proofErr w:type="gramStart"/>
      <w:r>
        <w:t>邦</w:t>
      </w:r>
      <w:proofErr w:type="gramEnd"/>
      <w:r>
        <w:t>秸秆除尘打包机、抓草机。</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农安县胜利农机专业合作社</w:t>
      </w:r>
    </w:p>
    <w:p w:rsidR="00B02121" w:rsidRDefault="007A5554" w:rsidP="00930C3D">
      <w:pPr>
        <w:ind w:firstLine="614"/>
      </w:pPr>
      <w:r>
        <w:rPr>
          <w:rFonts w:hint="eastAsia"/>
        </w:rPr>
        <w:t>法人：张忠宝</w:t>
      </w:r>
    </w:p>
    <w:p w:rsidR="00B02121" w:rsidRDefault="007A5554" w:rsidP="00930C3D">
      <w:pPr>
        <w:ind w:firstLine="614"/>
      </w:pPr>
      <w:r>
        <w:rPr>
          <w:rFonts w:hint="eastAsia"/>
        </w:rPr>
        <w:t>联系电话：</w:t>
      </w:r>
      <w:r>
        <w:rPr>
          <w:rFonts w:hint="eastAsia"/>
        </w:rPr>
        <w:t>13481235555</w:t>
      </w:r>
      <w:r>
        <w:t>。</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pPr>
      <w:r>
        <w:t>利用玉米秸秆膨化机，采用膨化原理，熟化秸秆，消灭病菌、虫卵，乳酸菌发酵，提高消化吸收率。</w:t>
      </w:r>
    </w:p>
    <w:p w:rsidR="00B02121" w:rsidRDefault="007A5554" w:rsidP="00930C3D">
      <w:pPr>
        <w:ind w:firstLine="614"/>
      </w:pPr>
      <w:r>
        <w:rPr>
          <w:rFonts w:cs="Times New Roman"/>
          <w:szCs w:val="32"/>
        </w:rPr>
        <w:t>我国虽</w:t>
      </w:r>
      <w:r>
        <w:t>然玉米秸秆丰富，但作为一种重要的可再生资源却很少被利用，除少量的秸秆被作为燃料、肥料外，大量秸秆在田间地头焚烧，造成资源浪费，通过生产加工秸秆膨化饲料，通过饲料过腹转化，发生畜牧养殖业，</w:t>
      </w:r>
      <w:proofErr w:type="gramStart"/>
      <w:r>
        <w:t>禽便转化</w:t>
      </w:r>
      <w:proofErr w:type="gramEnd"/>
      <w:r>
        <w:t>有机肥，迅速发展有机循环农业，不</w:t>
      </w:r>
      <w:proofErr w:type="gramStart"/>
      <w:r>
        <w:t>矢</w:t>
      </w:r>
      <w:proofErr w:type="gramEnd"/>
      <w:r>
        <w:t>一种资料利用之举。</w:t>
      </w:r>
    </w:p>
    <w:p w:rsidR="00B02121" w:rsidRDefault="00B02121" w:rsidP="00930C3D">
      <w:pPr>
        <w:ind w:firstLine="614"/>
        <w:sectPr w:rsidR="00B02121">
          <w:pgSz w:w="11906" w:h="16838"/>
          <w:pgMar w:top="1973" w:right="1474" w:bottom="1860" w:left="1587" w:header="851" w:footer="992" w:gutter="0"/>
          <w:cols w:space="0"/>
          <w:docGrid w:type="linesAndChars" w:linePitch="591" w:charSpace="-2705"/>
        </w:sectPr>
      </w:pPr>
    </w:p>
    <w:p w:rsidR="00B02121" w:rsidRDefault="007A5554" w:rsidP="00930C3D">
      <w:pPr>
        <w:pStyle w:val="2"/>
        <w:spacing w:after="295"/>
        <w:ind w:firstLine="696"/>
        <w:rPr>
          <w:rFonts w:hint="eastAsia"/>
        </w:rPr>
      </w:pPr>
      <w:bookmarkStart w:id="46" w:name="_Toc9719"/>
      <w:r>
        <w:rPr>
          <w:rFonts w:hint="eastAsia"/>
        </w:rPr>
        <w:lastRenderedPageBreak/>
        <w:t>（十一）</w:t>
      </w:r>
      <w:r>
        <w:t>玉米秸秆皮、瓤分离法</w:t>
      </w:r>
      <w:bookmarkEnd w:id="46"/>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玉米秸秆皮、瓤分离法</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将玉米秸秆皮、瓤、</w:t>
      </w:r>
      <w:proofErr w:type="gramStart"/>
      <w:r>
        <w:t>叶有效</w:t>
      </w:r>
      <w:proofErr w:type="gramEnd"/>
      <w:r>
        <w:t>分离，分别应用于制浆、有机肥、饲料、燃料等项目。彻底改变传统粗放、低价值、低利润的秸秆利用方式，实现了秸秆收储</w:t>
      </w:r>
      <w:r>
        <w:t>--</w:t>
      </w:r>
      <w:r>
        <w:t>分离</w:t>
      </w:r>
      <w:r>
        <w:t>--</w:t>
      </w:r>
      <w:r>
        <w:t>加工利用细化分工，大大提高秸秆本身的价值。同时该项技术的应用，缓解乃至解决了玉米秸秆处理难，焚烧又导致对环境污染的难题。</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玉米</w:t>
      </w:r>
      <w:proofErr w:type="gramStart"/>
      <w:r>
        <w:t>秸秆皮瓤分离</w:t>
      </w:r>
      <w:proofErr w:type="gramEnd"/>
      <w:r>
        <w:t>机（即核心技术设备）</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吉林双泰农业科技集团股份有限公司</w:t>
      </w:r>
    </w:p>
    <w:p w:rsidR="00B02121" w:rsidRDefault="007A5554" w:rsidP="00930C3D">
      <w:pPr>
        <w:ind w:firstLine="614"/>
      </w:pPr>
      <w:r>
        <w:rPr>
          <w:rFonts w:hint="eastAsia"/>
        </w:rPr>
        <w:t>联系方式：</w:t>
      </w:r>
      <w:proofErr w:type="gramStart"/>
      <w:r>
        <w:t>张仁双</w:t>
      </w:r>
      <w:proofErr w:type="gramEnd"/>
      <w:r>
        <w:t>13701088529</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proofErr w:type="gramStart"/>
      <w:r>
        <w:t>吉林双泰秸秆</w:t>
      </w:r>
      <w:proofErr w:type="gramEnd"/>
      <w:r>
        <w:t>利用有限公司也作为集团公司示范基地，占地面积</w:t>
      </w:r>
      <w:r>
        <w:t>7.4</w:t>
      </w:r>
      <w:r>
        <w:t>万平方米，办公楼</w:t>
      </w:r>
      <w:r>
        <w:t>2000</w:t>
      </w:r>
      <w:r>
        <w:t>平方米，车间</w:t>
      </w:r>
      <w:r>
        <w:t>3000</w:t>
      </w:r>
      <w:r>
        <w:t>平方米等一应俱全。年处理玉米秸秆</w:t>
      </w:r>
      <w:r>
        <w:t>12</w:t>
      </w:r>
      <w:r>
        <w:t>万吨，</w:t>
      </w:r>
      <w:r>
        <w:t>3</w:t>
      </w:r>
      <w:r>
        <w:t>年后升级为年处理玉米秸秆</w:t>
      </w:r>
      <w:r>
        <w:t>30</w:t>
      </w:r>
      <w:r>
        <w:t>万吨。</w:t>
      </w:r>
      <w:r>
        <w:t>5</w:t>
      </w:r>
      <w:r>
        <w:t>年内，集团公司以技术入股的形式在全省计划推广复</w:t>
      </w:r>
      <w:r>
        <w:lastRenderedPageBreak/>
        <w:t>制</w:t>
      </w:r>
      <w:r>
        <w:t>10</w:t>
      </w:r>
      <w:r>
        <w:t>个玉米秸秆分离中心。有效促进秸秆的综合利用，提高秸秆的价值及利用量。分离出来的</w:t>
      </w:r>
      <w:proofErr w:type="gramStart"/>
      <w:r>
        <w:t>皮主要</w:t>
      </w:r>
      <w:proofErr w:type="gramEnd"/>
      <w:r>
        <w:t>用于造纸的纸浆原料。目前在市场上供不应求，瓤可做建筑材料和吸水棉等，</w:t>
      </w:r>
      <w:proofErr w:type="gramStart"/>
      <w:r>
        <w:t>叶用于</w:t>
      </w:r>
      <w:proofErr w:type="gramEnd"/>
      <w:r>
        <w:t>牛羊粗饲料，燃料等。市场前景广阔。</w:t>
      </w:r>
    </w:p>
    <w:p w:rsidR="00B02121" w:rsidRDefault="00B02121">
      <w:pPr>
        <w:ind w:firstLineChars="0" w:firstLine="0"/>
        <w:jc w:val="left"/>
        <w:rPr>
          <w:rFonts w:cs="Times New Roman"/>
          <w:szCs w:val="32"/>
        </w:rPr>
      </w:pPr>
    </w:p>
    <w:p w:rsidR="00B02121" w:rsidRDefault="00B02121">
      <w:pPr>
        <w:ind w:firstLineChars="0" w:firstLine="0"/>
        <w:jc w:val="left"/>
        <w:rPr>
          <w:rFonts w:cs="Times New Roman"/>
          <w:szCs w:val="32"/>
        </w:rPr>
      </w:pP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1"/>
        <w:numPr>
          <w:ilvl w:val="0"/>
          <w:numId w:val="1"/>
        </w:numPr>
        <w:spacing w:after="295"/>
      </w:pPr>
      <w:bookmarkStart w:id="47" w:name="_Toc9625"/>
      <w:r>
        <w:lastRenderedPageBreak/>
        <w:t>秸秆基料化利用技术</w:t>
      </w:r>
      <w:bookmarkEnd w:id="47"/>
    </w:p>
    <w:p w:rsidR="00B02121" w:rsidRDefault="007A5554" w:rsidP="00930C3D">
      <w:pPr>
        <w:pStyle w:val="2"/>
        <w:spacing w:after="295"/>
        <w:ind w:firstLine="696"/>
        <w:rPr>
          <w:rFonts w:hint="eastAsia"/>
        </w:rPr>
      </w:pPr>
      <w:bookmarkStart w:id="48" w:name="_Toc3683"/>
      <w:r>
        <w:rPr>
          <w:rFonts w:hint="eastAsia"/>
        </w:rPr>
        <w:t>（一）</w:t>
      </w:r>
      <w:r>
        <w:t>农作物秸秆制环保板材</w:t>
      </w:r>
      <w:bookmarkEnd w:id="48"/>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农作物秸秆制环保板材</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玉米、小麦、水稻、薯类、油料、棉花、甘蔗和其他农作物</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2002</w:t>
      </w:r>
      <w:r>
        <w:t>年，康拜公司通过引进英国秸秆板技术和工艺，经过十几年技术研发和再创新，形成了拥有自主知识产权（</w:t>
      </w:r>
      <w:r>
        <w:t>23</w:t>
      </w:r>
      <w:r>
        <w:t>项专利）的核心技术，是目前全球唯一能生产玉米秸秆板生产线成套的供应商，拥有秸秆板生产全球最高水准和最先进的生产技术。</w:t>
      </w:r>
    </w:p>
    <w:p w:rsidR="00B02121" w:rsidRDefault="007A5554" w:rsidP="00930C3D">
      <w:pPr>
        <w:ind w:firstLine="614"/>
      </w:pPr>
      <w:r>
        <w:t>公司采用纯秸秆为原料，通过一种</w:t>
      </w:r>
      <w:r>
        <w:t>MDI</w:t>
      </w:r>
      <w:r>
        <w:t>的聚氨酯来引发秸秆的交联反应，将秸秆微粒连成三维网状结构的生物质高分子聚合物，既实现了秸秆代木，又彻底摆脱了甲醛的困扰，是一种颠覆性创新技术，也是目前全球范围内唯一顺应光合作用方向，直接利用秸秆自身强度优势的秸秆综合应用技术。</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rPr>
          <w:rFonts w:hint="eastAsia"/>
        </w:rPr>
        <w:t>（</w:t>
      </w:r>
      <w:r>
        <w:rPr>
          <w:rFonts w:hint="eastAsia"/>
        </w:rPr>
        <w:t>1</w:t>
      </w:r>
      <w:r>
        <w:rPr>
          <w:rFonts w:hint="eastAsia"/>
        </w:rPr>
        <w:t>）</w:t>
      </w:r>
      <w:r>
        <w:t>一种农作物秸秆捆负压粗粉碎方法及秸秆梱负压粗粉碎设备</w:t>
      </w:r>
      <w:r>
        <w:t xml:space="preserve"> (</w:t>
      </w:r>
      <w:r>
        <w:t>专利号</w:t>
      </w:r>
      <w:r>
        <w:t>:ZL2015 1 0037691.7)</w:t>
      </w:r>
      <w:r>
        <w:t>，发明；</w:t>
      </w:r>
    </w:p>
    <w:p w:rsidR="00B02121" w:rsidRDefault="007A5554" w:rsidP="00930C3D">
      <w:pPr>
        <w:ind w:firstLine="614"/>
      </w:pPr>
      <w:r>
        <w:rPr>
          <w:rFonts w:hint="eastAsia"/>
        </w:rPr>
        <w:lastRenderedPageBreak/>
        <w:t>（</w:t>
      </w:r>
      <w:r>
        <w:rPr>
          <w:rFonts w:hint="eastAsia"/>
        </w:rPr>
        <w:t>2</w:t>
      </w:r>
      <w:r>
        <w:rPr>
          <w:rFonts w:hint="eastAsia"/>
        </w:rPr>
        <w:t>）</w:t>
      </w:r>
      <w:r>
        <w:t>一种玉米秸秆茎叶气流分离机</w:t>
      </w:r>
      <w:r>
        <w:t>(</w:t>
      </w:r>
      <w:r>
        <w:t>专利号</w:t>
      </w:r>
      <w:r>
        <w:t>:ZL2013 2 0426296.4)</w:t>
      </w:r>
      <w:r>
        <w:t>，实用新型；</w:t>
      </w:r>
    </w:p>
    <w:p w:rsidR="00B02121" w:rsidRDefault="007A5554" w:rsidP="00930C3D">
      <w:pPr>
        <w:ind w:firstLine="614"/>
      </w:pPr>
      <w:r>
        <w:rPr>
          <w:rFonts w:hint="eastAsia"/>
        </w:rPr>
        <w:t>（</w:t>
      </w:r>
      <w:r>
        <w:rPr>
          <w:rFonts w:hint="eastAsia"/>
        </w:rPr>
        <w:t>3</w:t>
      </w:r>
      <w:r>
        <w:rPr>
          <w:rFonts w:hint="eastAsia"/>
        </w:rPr>
        <w:t>）</w:t>
      </w:r>
      <w:r>
        <w:t>一种玉米芯切片破碎机</w:t>
      </w:r>
      <w:r>
        <w:t>(</w:t>
      </w:r>
      <w:r>
        <w:t>专利号</w:t>
      </w:r>
      <w:r>
        <w:t>:ZL2015 2 0051996.9)</w:t>
      </w:r>
      <w:r>
        <w:t>，实用新型；</w:t>
      </w:r>
    </w:p>
    <w:p w:rsidR="00B02121" w:rsidRDefault="007A5554" w:rsidP="00930C3D">
      <w:pPr>
        <w:ind w:firstLine="614"/>
      </w:pPr>
      <w:r>
        <w:rPr>
          <w:rFonts w:hint="eastAsia"/>
        </w:rPr>
        <w:t>（</w:t>
      </w:r>
      <w:r>
        <w:rPr>
          <w:rFonts w:hint="eastAsia"/>
        </w:rPr>
        <w:t>4</w:t>
      </w:r>
      <w:r>
        <w:rPr>
          <w:rFonts w:hint="eastAsia"/>
        </w:rPr>
        <w:t>）</w:t>
      </w:r>
      <w:r>
        <w:t>农作物秸秆烘干系统；</w:t>
      </w:r>
    </w:p>
    <w:p w:rsidR="00B02121" w:rsidRDefault="007A5554" w:rsidP="00930C3D">
      <w:pPr>
        <w:ind w:firstLine="614"/>
      </w:pPr>
      <w:r>
        <w:rPr>
          <w:rFonts w:hint="eastAsia"/>
        </w:rPr>
        <w:t>（</w:t>
      </w:r>
      <w:r>
        <w:rPr>
          <w:rFonts w:hint="eastAsia"/>
        </w:rPr>
        <w:t>5</w:t>
      </w:r>
      <w:r>
        <w:rPr>
          <w:rFonts w:hint="eastAsia"/>
        </w:rPr>
        <w:t>）</w:t>
      </w:r>
      <w:r>
        <w:t>一种</w:t>
      </w:r>
      <w:proofErr w:type="gramStart"/>
      <w:r>
        <w:t>八形边防结拱</w:t>
      </w:r>
      <w:proofErr w:type="gramEnd"/>
      <w:r>
        <w:t>粉料仓</w:t>
      </w:r>
      <w:r>
        <w:t>(</w:t>
      </w:r>
      <w:r>
        <w:t>专利号</w:t>
      </w:r>
      <w:r>
        <w:t>:ZL2015 2 0052117.4)</w:t>
      </w:r>
      <w:r>
        <w:t>，实用新型；</w:t>
      </w:r>
    </w:p>
    <w:p w:rsidR="00B02121" w:rsidRDefault="007A5554" w:rsidP="00930C3D">
      <w:pPr>
        <w:ind w:firstLine="614"/>
      </w:pPr>
      <w:r>
        <w:rPr>
          <w:rFonts w:hint="eastAsia"/>
        </w:rPr>
        <w:t>（</w:t>
      </w:r>
      <w:r>
        <w:rPr>
          <w:rFonts w:hint="eastAsia"/>
        </w:rPr>
        <w:t>6</w:t>
      </w:r>
      <w:r>
        <w:rPr>
          <w:rFonts w:hint="eastAsia"/>
        </w:rPr>
        <w:t>）</w:t>
      </w:r>
      <w:r>
        <w:t>一种玉米秸秆皮</w:t>
      </w:r>
      <w:proofErr w:type="gramStart"/>
      <w:r>
        <w:t>穰</w:t>
      </w:r>
      <w:proofErr w:type="gramEnd"/>
      <w:r>
        <w:t>气流分离机</w:t>
      </w:r>
      <w:r>
        <w:t>(</w:t>
      </w:r>
      <w:r>
        <w:t>专利号</w:t>
      </w:r>
      <w:r>
        <w:t>:ZL 2013 2 0426285.6)</w:t>
      </w:r>
      <w:r>
        <w:t>，实用新型；</w:t>
      </w:r>
    </w:p>
    <w:p w:rsidR="00B02121" w:rsidRDefault="007A5554" w:rsidP="00930C3D">
      <w:pPr>
        <w:ind w:firstLine="614"/>
      </w:pPr>
      <w:r>
        <w:rPr>
          <w:rFonts w:hint="eastAsia"/>
        </w:rPr>
        <w:t>（</w:t>
      </w:r>
      <w:r>
        <w:rPr>
          <w:rFonts w:hint="eastAsia"/>
        </w:rPr>
        <w:t>7</w:t>
      </w:r>
      <w:r>
        <w:rPr>
          <w:rFonts w:hint="eastAsia"/>
        </w:rPr>
        <w:t>）</w:t>
      </w:r>
      <w:r>
        <w:t>玉米秸秆颗粒板三层结构铺装设备</w:t>
      </w:r>
      <w:r>
        <w:t>(</w:t>
      </w:r>
      <w:r>
        <w:t>专利号</w:t>
      </w:r>
      <w:r>
        <w:t>:ZL2011 2 0339405.X)</w:t>
      </w:r>
      <w:r>
        <w:t>，实用新型；</w:t>
      </w:r>
    </w:p>
    <w:p w:rsidR="00B02121" w:rsidRDefault="007A5554" w:rsidP="00930C3D">
      <w:pPr>
        <w:ind w:firstLine="614"/>
      </w:pPr>
      <w:r>
        <w:rPr>
          <w:rFonts w:hint="eastAsia"/>
        </w:rPr>
        <w:t>（</w:t>
      </w:r>
      <w:r>
        <w:rPr>
          <w:rFonts w:hint="eastAsia"/>
        </w:rPr>
        <w:t>8</w:t>
      </w:r>
      <w:r>
        <w:rPr>
          <w:rFonts w:hint="eastAsia"/>
        </w:rPr>
        <w:t>）</w:t>
      </w:r>
      <w:r>
        <w:t>一种利用农作物秸秆制作板材的热压系统</w:t>
      </w:r>
      <w:r>
        <w:t>(</w:t>
      </w:r>
      <w:r>
        <w:t>专利号</w:t>
      </w:r>
      <w:r>
        <w:t>:ZL200810212318.0</w:t>
      </w:r>
      <w:r>
        <w:t>），发明；</w:t>
      </w:r>
    </w:p>
    <w:p w:rsidR="00B02121" w:rsidRDefault="007A5554" w:rsidP="00930C3D">
      <w:pPr>
        <w:ind w:firstLine="614"/>
      </w:pPr>
      <w:r>
        <w:rPr>
          <w:rFonts w:hint="eastAsia"/>
        </w:rPr>
        <w:t>（</w:t>
      </w:r>
      <w:r>
        <w:rPr>
          <w:rFonts w:hint="eastAsia"/>
        </w:rPr>
        <w:t>9</w:t>
      </w:r>
      <w:r>
        <w:rPr>
          <w:rFonts w:hint="eastAsia"/>
        </w:rPr>
        <w:t>）</w:t>
      </w:r>
      <w:r>
        <w:t>燃烧秸秆粉料的热油炉和其燃烧方法</w:t>
      </w:r>
      <w:r>
        <w:t>(</w:t>
      </w:r>
      <w:r>
        <w:t>专利号</w:t>
      </w:r>
      <w:r>
        <w:t>:ZL200510112028.5)</w:t>
      </w:r>
      <w:r>
        <w:t>，发明；</w:t>
      </w:r>
    </w:p>
    <w:p w:rsidR="00B02121" w:rsidRDefault="007A5554" w:rsidP="00930C3D">
      <w:pPr>
        <w:ind w:firstLine="614"/>
      </w:pPr>
      <w:r>
        <w:rPr>
          <w:rFonts w:hint="eastAsia"/>
        </w:rPr>
        <w:t>（</w:t>
      </w:r>
      <w:r>
        <w:rPr>
          <w:rFonts w:hint="eastAsia"/>
        </w:rPr>
        <w:t>10</w:t>
      </w:r>
      <w:r>
        <w:rPr>
          <w:rFonts w:hint="eastAsia"/>
        </w:rPr>
        <w:t>）</w:t>
      </w:r>
      <w:r>
        <w:t>农作物秸秆生产线电气控制系统；</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w:t>
      </w:r>
      <w:r>
        <w:rPr>
          <w:rFonts w:hint="eastAsia"/>
        </w:rPr>
        <w:t>1</w:t>
      </w:r>
      <w:r>
        <w:rPr>
          <w:rFonts w:hint="eastAsia"/>
        </w:rPr>
        <w:t>）</w:t>
      </w:r>
      <w:r>
        <w:t>上海康拜环保设备有限公司，注册地址：上海市青浦区徐</w:t>
      </w:r>
      <w:proofErr w:type="gramStart"/>
      <w:r>
        <w:t>泾</w:t>
      </w:r>
      <w:proofErr w:type="gramEnd"/>
      <w:r>
        <w:t>镇</w:t>
      </w:r>
      <w:proofErr w:type="gramStart"/>
      <w:r>
        <w:t>徐翔路</w:t>
      </w:r>
      <w:r>
        <w:t>207</w:t>
      </w:r>
      <w:r>
        <w:t>号</w:t>
      </w:r>
      <w:proofErr w:type="gramEnd"/>
      <w:r>
        <w:t>3</w:t>
      </w:r>
      <w:r>
        <w:t>幢</w:t>
      </w:r>
      <w:r>
        <w:t>3</w:t>
      </w:r>
      <w:r>
        <w:t>层</w:t>
      </w:r>
      <w:r>
        <w:t>E301</w:t>
      </w:r>
      <w:r>
        <w:t>室，法人代表：王步宁。</w:t>
      </w:r>
    </w:p>
    <w:p w:rsidR="00B02121" w:rsidRDefault="007A5554" w:rsidP="00930C3D">
      <w:pPr>
        <w:ind w:firstLine="614"/>
      </w:pPr>
      <w:r>
        <w:rPr>
          <w:rFonts w:hint="eastAsia"/>
        </w:rPr>
        <w:lastRenderedPageBreak/>
        <w:t>（</w:t>
      </w:r>
      <w:r>
        <w:rPr>
          <w:rFonts w:hint="eastAsia"/>
        </w:rPr>
        <w:t>2</w:t>
      </w:r>
      <w:r>
        <w:rPr>
          <w:rFonts w:hint="eastAsia"/>
        </w:rPr>
        <w:t>）</w:t>
      </w:r>
      <w:r>
        <w:t>康拜（长春）装备制造基地有限公司，注册地址：中韩（长春）国际合作示范区金汇大路</w:t>
      </w:r>
      <w:r>
        <w:t>1577</w:t>
      </w:r>
      <w:r>
        <w:t>号金融大厦</w:t>
      </w:r>
      <w:r>
        <w:t>1003</w:t>
      </w:r>
      <w:r>
        <w:t>室，法人代表：王步宁。</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本项目将从秸秆品种最集中且数量最多的玉米秸、麦秸等资源着手，在全国</w:t>
      </w:r>
      <w:r>
        <w:t>13</w:t>
      </w:r>
      <w:r>
        <w:t>个粮食主产省区进行战略发展布局，目前已经在安徽明光等地区投资建设了小麦秸秆生产线，现已经投入生产。小麦秸秆板在上海、杭州、广州等地区的高端建材市场投入运营。</w:t>
      </w:r>
    </w:p>
    <w:p w:rsidR="00B02121" w:rsidRDefault="007A5554" w:rsidP="00930C3D">
      <w:pPr>
        <w:ind w:firstLine="614"/>
      </w:pPr>
      <w:r>
        <w:t>近期针对玉米秸秆在吉林省先行先试。</w:t>
      </w:r>
      <w:r>
        <w:t>2021</w:t>
      </w:r>
      <w:r>
        <w:t>年</w:t>
      </w:r>
      <w:r>
        <w:t>1</w:t>
      </w:r>
      <w:r>
        <w:t>月</w:t>
      </w:r>
      <w:r>
        <w:t>25</w:t>
      </w:r>
      <w:r>
        <w:t>日，康拜（长春）装备制造基地有限公司与中韩（长春）国际合作示范区长</w:t>
      </w:r>
      <w:proofErr w:type="gramStart"/>
      <w:r>
        <w:t>荣城</w:t>
      </w:r>
      <w:proofErr w:type="gramEnd"/>
      <w:r>
        <w:t>市建设投资（集团）有限公司共同出资成立吉林常康生态技术有限公司。吉林</w:t>
      </w:r>
      <w:proofErr w:type="gramStart"/>
      <w:r>
        <w:t>常康项目</w:t>
      </w:r>
      <w:proofErr w:type="gramEnd"/>
      <w:r>
        <w:t>总投资</w:t>
      </w:r>
      <w:r>
        <w:t>7.95</w:t>
      </w:r>
      <w:r>
        <w:t>亿元，目前正在建设当中，预计</w:t>
      </w:r>
      <w:r>
        <w:t>2021</w:t>
      </w:r>
      <w:r>
        <w:t>年</w:t>
      </w:r>
      <w:r>
        <w:t>12</w:t>
      </w:r>
      <w:r>
        <w:t>月底全部建成并完成安装调试和试生产。</w:t>
      </w:r>
    </w:p>
    <w:p w:rsidR="00B02121" w:rsidRDefault="007A5554" w:rsidP="00930C3D">
      <w:pPr>
        <w:ind w:firstLine="614"/>
      </w:pPr>
      <w:r>
        <w:t>2021-2025</w:t>
      </w:r>
      <w:r>
        <w:t>年，计划建设年产</w:t>
      </w:r>
      <w:r>
        <w:t>3</w:t>
      </w:r>
      <w:r>
        <w:t>万立方米的秸秆板生产线</w:t>
      </w:r>
      <w:r>
        <w:t>300</w:t>
      </w:r>
      <w:r>
        <w:t>条。在黑龙江、辽宁、内蒙、山东、安徽、江苏等地建设</w:t>
      </w:r>
      <w:r>
        <w:t>700</w:t>
      </w:r>
      <w:r>
        <w:t>条生产线，合计</w:t>
      </w:r>
      <w:r>
        <w:t>1000</w:t>
      </w:r>
      <w:r>
        <w:t>条生产线。</w:t>
      </w:r>
    </w:p>
    <w:p w:rsidR="00B02121" w:rsidRDefault="007A5554" w:rsidP="00930C3D">
      <w:pPr>
        <w:ind w:firstLine="614"/>
      </w:pPr>
      <w:r>
        <w:t>长期计划，在全国各粮食主产区建设年产</w:t>
      </w:r>
      <w:r>
        <w:t>3</w:t>
      </w:r>
      <w:r>
        <w:t>万立方米秸秆板生产线</w:t>
      </w:r>
      <w:r>
        <w:t>3000</w:t>
      </w:r>
      <w:r>
        <w:t>条，消耗秸秆</w:t>
      </w:r>
      <w:r>
        <w:t>1.35</w:t>
      </w:r>
      <w:r>
        <w:t>亿吨，详见下表：</w:t>
      </w:r>
    </w:p>
    <w:p w:rsidR="00B02121" w:rsidRDefault="00B02121">
      <w:pPr>
        <w:ind w:firstLineChars="0" w:firstLine="0"/>
        <w:jc w:val="left"/>
        <w:rPr>
          <w:rFonts w:cs="Times New Roman"/>
          <w:szCs w:val="32"/>
        </w:rPr>
      </w:pPr>
    </w:p>
    <w:p w:rsidR="00B02121" w:rsidRDefault="00B02121" w:rsidP="00930C3D">
      <w:pPr>
        <w:pStyle w:val="a0"/>
        <w:ind w:firstLine="614"/>
        <w:rPr>
          <w:rFonts w:cs="Times New Roman"/>
          <w:sz w:val="32"/>
          <w:szCs w:val="32"/>
        </w:rPr>
      </w:pPr>
    </w:p>
    <w:p w:rsidR="00B02121" w:rsidRDefault="00B02121" w:rsidP="00930C3D">
      <w:pPr>
        <w:pStyle w:val="10"/>
        <w:ind w:firstLine="614"/>
        <w:rPr>
          <w:rFonts w:cs="Times New Roman"/>
          <w:szCs w:val="32"/>
        </w:rPr>
      </w:pPr>
    </w:p>
    <w:p w:rsidR="00B02121" w:rsidRDefault="00B02121" w:rsidP="00930C3D">
      <w:pPr>
        <w:ind w:firstLine="614"/>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33"/>
        <w:gridCol w:w="1532"/>
        <w:gridCol w:w="1230"/>
        <w:gridCol w:w="1476"/>
        <w:gridCol w:w="1748"/>
      </w:tblGrid>
      <w:tr w:rsidR="00B02121">
        <w:trPr>
          <w:trHeight w:val="940"/>
          <w:jc w:val="center"/>
        </w:trPr>
        <w:tc>
          <w:tcPr>
            <w:tcW w:w="903" w:type="pct"/>
            <w:vAlign w:val="center"/>
          </w:tcPr>
          <w:p w:rsidR="00B02121" w:rsidRDefault="007A5554">
            <w:pPr>
              <w:ind w:firstLineChars="0" w:firstLine="0"/>
              <w:jc w:val="center"/>
              <w:rPr>
                <w:rFonts w:cs="Times New Roman"/>
                <w:szCs w:val="32"/>
              </w:rPr>
            </w:pPr>
            <w:r>
              <w:rPr>
                <w:rFonts w:cs="Times New Roman"/>
                <w:szCs w:val="32"/>
              </w:rPr>
              <w:t>秸秆品种</w:t>
            </w:r>
          </w:p>
        </w:tc>
        <w:tc>
          <w:tcPr>
            <w:tcW w:w="791" w:type="pct"/>
            <w:vAlign w:val="center"/>
          </w:tcPr>
          <w:p w:rsidR="00B02121" w:rsidRDefault="007A5554">
            <w:pPr>
              <w:ind w:firstLineChars="0" w:firstLine="0"/>
              <w:jc w:val="center"/>
              <w:rPr>
                <w:rFonts w:cs="Times New Roman"/>
                <w:szCs w:val="32"/>
              </w:rPr>
            </w:pPr>
            <w:r>
              <w:rPr>
                <w:rFonts w:cs="Times New Roman"/>
                <w:szCs w:val="32"/>
              </w:rPr>
              <w:t>数量</w:t>
            </w:r>
          </w:p>
          <w:p w:rsidR="00B02121" w:rsidRDefault="007A5554">
            <w:pPr>
              <w:ind w:firstLineChars="0" w:firstLine="0"/>
              <w:jc w:val="center"/>
              <w:rPr>
                <w:rFonts w:cs="Times New Roman"/>
                <w:szCs w:val="32"/>
              </w:rPr>
            </w:pPr>
            <w:r>
              <w:rPr>
                <w:rFonts w:cs="Times New Roman"/>
                <w:szCs w:val="32"/>
              </w:rPr>
              <w:t>（亿吨）</w:t>
            </w:r>
          </w:p>
        </w:tc>
        <w:tc>
          <w:tcPr>
            <w:tcW w:w="845" w:type="pct"/>
            <w:vAlign w:val="center"/>
          </w:tcPr>
          <w:p w:rsidR="00B02121" w:rsidRDefault="007A5554">
            <w:pPr>
              <w:ind w:firstLineChars="0" w:firstLine="0"/>
              <w:jc w:val="center"/>
              <w:rPr>
                <w:rFonts w:cs="Times New Roman"/>
                <w:szCs w:val="32"/>
              </w:rPr>
            </w:pPr>
            <w:r>
              <w:rPr>
                <w:rFonts w:cs="Times New Roman"/>
                <w:szCs w:val="32"/>
              </w:rPr>
              <w:t>使用量</w:t>
            </w:r>
          </w:p>
          <w:p w:rsidR="00B02121" w:rsidRDefault="007A5554">
            <w:pPr>
              <w:ind w:firstLineChars="0" w:firstLine="0"/>
              <w:jc w:val="center"/>
              <w:rPr>
                <w:rFonts w:cs="Times New Roman"/>
                <w:szCs w:val="32"/>
              </w:rPr>
            </w:pPr>
            <w:r>
              <w:rPr>
                <w:rFonts w:cs="Times New Roman"/>
                <w:szCs w:val="32"/>
              </w:rPr>
              <w:t>（万吨）</w:t>
            </w:r>
          </w:p>
        </w:tc>
        <w:tc>
          <w:tcPr>
            <w:tcW w:w="679" w:type="pct"/>
            <w:vAlign w:val="center"/>
          </w:tcPr>
          <w:p w:rsidR="00B02121" w:rsidRDefault="007A5554">
            <w:pPr>
              <w:ind w:firstLineChars="0" w:firstLine="0"/>
              <w:jc w:val="center"/>
              <w:rPr>
                <w:rFonts w:cs="Times New Roman"/>
                <w:szCs w:val="32"/>
              </w:rPr>
            </w:pPr>
            <w:r>
              <w:rPr>
                <w:rFonts w:cs="Times New Roman"/>
                <w:szCs w:val="32"/>
              </w:rPr>
              <w:t>综合利用率</w:t>
            </w:r>
          </w:p>
        </w:tc>
        <w:tc>
          <w:tcPr>
            <w:tcW w:w="815" w:type="pct"/>
            <w:vAlign w:val="center"/>
          </w:tcPr>
          <w:p w:rsidR="00B02121" w:rsidRDefault="007A5554">
            <w:pPr>
              <w:ind w:firstLineChars="0" w:firstLine="0"/>
              <w:jc w:val="center"/>
              <w:rPr>
                <w:rFonts w:cs="Times New Roman"/>
                <w:szCs w:val="32"/>
              </w:rPr>
            </w:pPr>
            <w:r>
              <w:rPr>
                <w:rFonts w:cs="Times New Roman"/>
                <w:szCs w:val="32"/>
              </w:rPr>
              <w:t>配置生</w:t>
            </w:r>
          </w:p>
          <w:p w:rsidR="00B02121" w:rsidRDefault="007A5554">
            <w:pPr>
              <w:ind w:firstLineChars="0" w:firstLine="0"/>
              <w:jc w:val="center"/>
              <w:rPr>
                <w:rFonts w:cs="Times New Roman"/>
                <w:szCs w:val="32"/>
              </w:rPr>
            </w:pPr>
            <w:r>
              <w:rPr>
                <w:rFonts w:cs="Times New Roman"/>
                <w:szCs w:val="32"/>
              </w:rPr>
              <w:t>产线（套）</w:t>
            </w:r>
          </w:p>
        </w:tc>
        <w:tc>
          <w:tcPr>
            <w:tcW w:w="964" w:type="pct"/>
            <w:vAlign w:val="center"/>
          </w:tcPr>
          <w:p w:rsidR="00B02121" w:rsidRDefault="007A5554">
            <w:pPr>
              <w:ind w:firstLineChars="0" w:firstLine="0"/>
              <w:jc w:val="center"/>
              <w:rPr>
                <w:rFonts w:cs="Times New Roman"/>
                <w:szCs w:val="32"/>
              </w:rPr>
            </w:pPr>
            <w:r>
              <w:rPr>
                <w:rFonts w:cs="Times New Roman"/>
                <w:szCs w:val="32"/>
              </w:rPr>
              <w:t>秸秆板产</w:t>
            </w:r>
          </w:p>
          <w:p w:rsidR="00B02121" w:rsidRDefault="007A5554">
            <w:pPr>
              <w:ind w:firstLineChars="0" w:firstLine="0"/>
              <w:jc w:val="center"/>
              <w:rPr>
                <w:rFonts w:cs="Times New Roman"/>
                <w:szCs w:val="32"/>
              </w:rPr>
            </w:pPr>
            <w:r>
              <w:rPr>
                <w:rFonts w:cs="Times New Roman"/>
                <w:szCs w:val="32"/>
              </w:rPr>
              <w:t>量（立方米）</w:t>
            </w:r>
          </w:p>
        </w:tc>
      </w:tr>
      <w:tr w:rsidR="00B02121">
        <w:trPr>
          <w:trHeight w:val="435"/>
          <w:jc w:val="center"/>
        </w:trPr>
        <w:tc>
          <w:tcPr>
            <w:tcW w:w="903" w:type="pct"/>
            <w:vAlign w:val="center"/>
          </w:tcPr>
          <w:p w:rsidR="00B02121" w:rsidRDefault="007A5554">
            <w:pPr>
              <w:ind w:firstLineChars="0" w:firstLine="0"/>
              <w:jc w:val="center"/>
              <w:rPr>
                <w:rFonts w:cs="Times New Roman"/>
                <w:szCs w:val="32"/>
              </w:rPr>
            </w:pPr>
            <w:r>
              <w:rPr>
                <w:rFonts w:cs="Times New Roman"/>
                <w:szCs w:val="32"/>
              </w:rPr>
              <w:t>玉米秸</w:t>
            </w:r>
          </w:p>
        </w:tc>
        <w:tc>
          <w:tcPr>
            <w:tcW w:w="791" w:type="pct"/>
            <w:vAlign w:val="center"/>
          </w:tcPr>
          <w:p w:rsidR="00B02121" w:rsidRDefault="007A5554">
            <w:pPr>
              <w:ind w:firstLineChars="0" w:firstLine="0"/>
              <w:jc w:val="center"/>
              <w:rPr>
                <w:rFonts w:cs="Times New Roman"/>
                <w:szCs w:val="32"/>
              </w:rPr>
            </w:pPr>
            <w:r>
              <w:rPr>
                <w:rFonts w:cs="Times New Roman"/>
                <w:szCs w:val="32"/>
              </w:rPr>
              <w:t>2.2</w:t>
            </w:r>
          </w:p>
        </w:tc>
        <w:tc>
          <w:tcPr>
            <w:tcW w:w="845" w:type="pct"/>
            <w:vAlign w:val="center"/>
          </w:tcPr>
          <w:p w:rsidR="00B02121" w:rsidRDefault="007A5554">
            <w:pPr>
              <w:ind w:firstLineChars="0" w:firstLine="0"/>
              <w:jc w:val="center"/>
              <w:rPr>
                <w:rFonts w:cs="Times New Roman"/>
                <w:szCs w:val="32"/>
              </w:rPr>
            </w:pPr>
            <w:r>
              <w:rPr>
                <w:rFonts w:cs="Times New Roman"/>
                <w:szCs w:val="32"/>
              </w:rPr>
              <w:t>9000</w:t>
            </w:r>
          </w:p>
        </w:tc>
        <w:tc>
          <w:tcPr>
            <w:tcW w:w="679" w:type="pct"/>
            <w:vAlign w:val="center"/>
          </w:tcPr>
          <w:p w:rsidR="00B02121" w:rsidRDefault="007A5554">
            <w:pPr>
              <w:ind w:firstLineChars="0" w:firstLine="0"/>
              <w:jc w:val="center"/>
              <w:rPr>
                <w:rFonts w:cs="Times New Roman"/>
                <w:szCs w:val="32"/>
              </w:rPr>
            </w:pPr>
            <w:r>
              <w:rPr>
                <w:rFonts w:cs="Times New Roman"/>
                <w:szCs w:val="32"/>
              </w:rPr>
              <w:t>40.9%</w:t>
            </w:r>
          </w:p>
        </w:tc>
        <w:tc>
          <w:tcPr>
            <w:tcW w:w="815" w:type="pct"/>
            <w:vAlign w:val="center"/>
          </w:tcPr>
          <w:p w:rsidR="00B02121" w:rsidRDefault="007A5554">
            <w:pPr>
              <w:ind w:firstLineChars="0" w:firstLine="0"/>
              <w:jc w:val="center"/>
              <w:rPr>
                <w:rFonts w:cs="Times New Roman"/>
                <w:szCs w:val="32"/>
              </w:rPr>
            </w:pPr>
            <w:r>
              <w:rPr>
                <w:rFonts w:cs="Times New Roman"/>
                <w:szCs w:val="32"/>
              </w:rPr>
              <w:t>1500</w:t>
            </w:r>
          </w:p>
        </w:tc>
        <w:tc>
          <w:tcPr>
            <w:tcW w:w="964" w:type="pct"/>
            <w:vAlign w:val="center"/>
          </w:tcPr>
          <w:p w:rsidR="00B02121" w:rsidRDefault="007A5554">
            <w:pPr>
              <w:ind w:firstLineChars="0" w:firstLine="0"/>
              <w:jc w:val="center"/>
              <w:rPr>
                <w:rFonts w:cs="Times New Roman"/>
                <w:szCs w:val="32"/>
              </w:rPr>
            </w:pPr>
            <w:r>
              <w:rPr>
                <w:rFonts w:cs="Times New Roman"/>
                <w:szCs w:val="32"/>
              </w:rPr>
              <w:t>4500</w:t>
            </w:r>
          </w:p>
        </w:tc>
      </w:tr>
      <w:tr w:rsidR="00B02121">
        <w:trPr>
          <w:trHeight w:val="396"/>
          <w:jc w:val="center"/>
        </w:trPr>
        <w:tc>
          <w:tcPr>
            <w:tcW w:w="903" w:type="pct"/>
            <w:vAlign w:val="center"/>
          </w:tcPr>
          <w:p w:rsidR="00B02121" w:rsidRDefault="007A5554">
            <w:pPr>
              <w:ind w:firstLineChars="0" w:firstLine="0"/>
              <w:jc w:val="center"/>
              <w:rPr>
                <w:rFonts w:cs="Times New Roman"/>
                <w:szCs w:val="32"/>
              </w:rPr>
            </w:pPr>
            <w:r>
              <w:rPr>
                <w:rFonts w:cs="Times New Roman"/>
                <w:szCs w:val="32"/>
              </w:rPr>
              <w:t>麦秸</w:t>
            </w:r>
          </w:p>
        </w:tc>
        <w:tc>
          <w:tcPr>
            <w:tcW w:w="791" w:type="pct"/>
            <w:vAlign w:val="center"/>
          </w:tcPr>
          <w:p w:rsidR="00B02121" w:rsidRDefault="007A5554">
            <w:pPr>
              <w:ind w:firstLineChars="0" w:firstLine="0"/>
              <w:jc w:val="center"/>
              <w:rPr>
                <w:rFonts w:cs="Times New Roman"/>
                <w:szCs w:val="32"/>
              </w:rPr>
            </w:pPr>
            <w:r>
              <w:rPr>
                <w:rFonts w:cs="Times New Roman"/>
                <w:szCs w:val="32"/>
              </w:rPr>
              <w:t>1.3</w:t>
            </w:r>
          </w:p>
        </w:tc>
        <w:tc>
          <w:tcPr>
            <w:tcW w:w="845" w:type="pct"/>
            <w:vAlign w:val="center"/>
          </w:tcPr>
          <w:p w:rsidR="00B02121" w:rsidRDefault="007A5554">
            <w:pPr>
              <w:ind w:firstLineChars="0" w:firstLine="0"/>
              <w:jc w:val="center"/>
              <w:rPr>
                <w:rFonts w:cs="Times New Roman"/>
                <w:szCs w:val="32"/>
              </w:rPr>
            </w:pPr>
            <w:r>
              <w:rPr>
                <w:rFonts w:cs="Times New Roman"/>
                <w:szCs w:val="32"/>
              </w:rPr>
              <w:t>4500</w:t>
            </w:r>
          </w:p>
        </w:tc>
        <w:tc>
          <w:tcPr>
            <w:tcW w:w="679" w:type="pct"/>
            <w:vAlign w:val="center"/>
          </w:tcPr>
          <w:p w:rsidR="00B02121" w:rsidRDefault="007A5554">
            <w:pPr>
              <w:ind w:firstLineChars="0" w:firstLine="0"/>
              <w:jc w:val="center"/>
              <w:rPr>
                <w:rFonts w:cs="Times New Roman"/>
                <w:szCs w:val="32"/>
              </w:rPr>
            </w:pPr>
            <w:r>
              <w:rPr>
                <w:rFonts w:cs="Times New Roman"/>
                <w:szCs w:val="32"/>
              </w:rPr>
              <w:t>34.6%</w:t>
            </w:r>
          </w:p>
        </w:tc>
        <w:tc>
          <w:tcPr>
            <w:tcW w:w="815" w:type="pct"/>
            <w:vAlign w:val="center"/>
          </w:tcPr>
          <w:p w:rsidR="00B02121" w:rsidRDefault="007A5554">
            <w:pPr>
              <w:ind w:firstLineChars="0" w:firstLine="0"/>
              <w:jc w:val="center"/>
              <w:rPr>
                <w:rFonts w:cs="Times New Roman"/>
                <w:szCs w:val="32"/>
              </w:rPr>
            </w:pPr>
            <w:r>
              <w:rPr>
                <w:rFonts w:cs="Times New Roman"/>
                <w:szCs w:val="32"/>
              </w:rPr>
              <w:t>1500</w:t>
            </w:r>
          </w:p>
        </w:tc>
        <w:tc>
          <w:tcPr>
            <w:tcW w:w="964" w:type="pct"/>
            <w:vAlign w:val="center"/>
          </w:tcPr>
          <w:p w:rsidR="00B02121" w:rsidRDefault="007A5554">
            <w:pPr>
              <w:ind w:firstLineChars="0" w:firstLine="0"/>
              <w:jc w:val="center"/>
              <w:rPr>
                <w:rFonts w:cs="Times New Roman"/>
                <w:szCs w:val="32"/>
              </w:rPr>
            </w:pPr>
            <w:r>
              <w:rPr>
                <w:rFonts w:cs="Times New Roman"/>
                <w:szCs w:val="32"/>
              </w:rPr>
              <w:t>4500</w:t>
            </w:r>
          </w:p>
        </w:tc>
      </w:tr>
      <w:tr w:rsidR="00B02121">
        <w:trPr>
          <w:trHeight w:val="501"/>
          <w:jc w:val="center"/>
        </w:trPr>
        <w:tc>
          <w:tcPr>
            <w:tcW w:w="903" w:type="pct"/>
            <w:vAlign w:val="center"/>
          </w:tcPr>
          <w:p w:rsidR="00B02121" w:rsidRDefault="007A5554">
            <w:pPr>
              <w:ind w:firstLineChars="0" w:firstLine="0"/>
              <w:jc w:val="center"/>
              <w:rPr>
                <w:rFonts w:cs="Times New Roman"/>
                <w:szCs w:val="32"/>
              </w:rPr>
            </w:pPr>
            <w:r>
              <w:rPr>
                <w:rFonts w:cs="Times New Roman"/>
                <w:szCs w:val="32"/>
              </w:rPr>
              <w:t>合计</w:t>
            </w:r>
          </w:p>
        </w:tc>
        <w:tc>
          <w:tcPr>
            <w:tcW w:w="791" w:type="pct"/>
            <w:vAlign w:val="center"/>
          </w:tcPr>
          <w:p w:rsidR="00B02121" w:rsidRDefault="007A5554">
            <w:pPr>
              <w:ind w:firstLineChars="0" w:firstLine="0"/>
              <w:jc w:val="center"/>
              <w:rPr>
                <w:rFonts w:cs="Times New Roman"/>
                <w:szCs w:val="32"/>
              </w:rPr>
            </w:pPr>
            <w:r>
              <w:rPr>
                <w:rFonts w:cs="Times New Roman"/>
                <w:szCs w:val="32"/>
              </w:rPr>
              <w:t>3.5</w:t>
            </w:r>
          </w:p>
        </w:tc>
        <w:tc>
          <w:tcPr>
            <w:tcW w:w="845" w:type="pct"/>
            <w:vAlign w:val="center"/>
          </w:tcPr>
          <w:p w:rsidR="00B02121" w:rsidRDefault="007A5554">
            <w:pPr>
              <w:ind w:firstLineChars="0" w:firstLine="0"/>
              <w:jc w:val="center"/>
              <w:rPr>
                <w:rFonts w:cs="Times New Roman"/>
                <w:szCs w:val="32"/>
              </w:rPr>
            </w:pPr>
            <w:r>
              <w:rPr>
                <w:rFonts w:cs="Times New Roman"/>
                <w:szCs w:val="32"/>
              </w:rPr>
              <w:t>13500</w:t>
            </w:r>
          </w:p>
        </w:tc>
        <w:tc>
          <w:tcPr>
            <w:tcW w:w="679" w:type="pct"/>
            <w:vAlign w:val="center"/>
          </w:tcPr>
          <w:p w:rsidR="00B02121" w:rsidRDefault="00B02121">
            <w:pPr>
              <w:ind w:firstLineChars="0" w:firstLine="0"/>
              <w:jc w:val="center"/>
              <w:rPr>
                <w:rFonts w:cs="Times New Roman"/>
                <w:szCs w:val="32"/>
              </w:rPr>
            </w:pPr>
          </w:p>
        </w:tc>
        <w:tc>
          <w:tcPr>
            <w:tcW w:w="815" w:type="pct"/>
            <w:vAlign w:val="center"/>
          </w:tcPr>
          <w:p w:rsidR="00B02121" w:rsidRDefault="007A5554">
            <w:pPr>
              <w:ind w:firstLineChars="0" w:firstLine="0"/>
              <w:jc w:val="center"/>
              <w:rPr>
                <w:rFonts w:cs="Times New Roman"/>
                <w:szCs w:val="32"/>
              </w:rPr>
            </w:pPr>
            <w:r>
              <w:rPr>
                <w:rFonts w:cs="Times New Roman"/>
                <w:szCs w:val="32"/>
              </w:rPr>
              <w:t>3000</w:t>
            </w:r>
          </w:p>
        </w:tc>
        <w:tc>
          <w:tcPr>
            <w:tcW w:w="964" w:type="pct"/>
            <w:vAlign w:val="center"/>
          </w:tcPr>
          <w:p w:rsidR="00B02121" w:rsidRDefault="007A5554">
            <w:pPr>
              <w:ind w:firstLineChars="0" w:firstLine="0"/>
              <w:jc w:val="center"/>
              <w:rPr>
                <w:rFonts w:cs="Times New Roman"/>
                <w:szCs w:val="32"/>
              </w:rPr>
            </w:pPr>
            <w:r>
              <w:rPr>
                <w:rFonts w:cs="Times New Roman"/>
                <w:szCs w:val="32"/>
              </w:rPr>
              <w:t>9000</w:t>
            </w:r>
          </w:p>
        </w:tc>
      </w:tr>
    </w:tbl>
    <w:p w:rsidR="00B02121" w:rsidRDefault="007A5554">
      <w:pPr>
        <w:spacing w:line="0" w:lineRule="atLeast"/>
        <w:ind w:firstLineChars="0" w:firstLine="0"/>
        <w:rPr>
          <w:sz w:val="21"/>
          <w:szCs w:val="21"/>
        </w:rPr>
      </w:pPr>
      <w:r>
        <w:rPr>
          <w:sz w:val="21"/>
          <w:szCs w:val="21"/>
        </w:rPr>
        <w:t>备注：玉米</w:t>
      </w:r>
      <w:proofErr w:type="gramStart"/>
      <w:r>
        <w:rPr>
          <w:sz w:val="21"/>
          <w:szCs w:val="21"/>
        </w:rPr>
        <w:t>秸</w:t>
      </w:r>
      <w:proofErr w:type="gramEnd"/>
      <w:r>
        <w:rPr>
          <w:sz w:val="21"/>
          <w:szCs w:val="21"/>
        </w:rPr>
        <w:t>50%</w:t>
      </w:r>
      <w:r>
        <w:rPr>
          <w:sz w:val="21"/>
          <w:szCs w:val="21"/>
        </w:rPr>
        <w:t>（皮）用于制造秸秆板，</w:t>
      </w:r>
      <w:r>
        <w:rPr>
          <w:sz w:val="21"/>
          <w:szCs w:val="21"/>
        </w:rPr>
        <w:t>40%</w:t>
      </w:r>
      <w:r>
        <w:rPr>
          <w:sz w:val="21"/>
          <w:szCs w:val="21"/>
        </w:rPr>
        <w:t>（叶）和</w:t>
      </w:r>
      <w:r>
        <w:rPr>
          <w:sz w:val="21"/>
          <w:szCs w:val="21"/>
        </w:rPr>
        <w:t>10%</w:t>
      </w:r>
      <w:r>
        <w:rPr>
          <w:sz w:val="21"/>
          <w:szCs w:val="21"/>
        </w:rPr>
        <w:t>（瓤）作为生物饲料原料。</w:t>
      </w:r>
    </w:p>
    <w:p w:rsidR="00B02121" w:rsidRDefault="007A5554" w:rsidP="00930C3D">
      <w:pPr>
        <w:ind w:firstLine="614"/>
      </w:pPr>
      <w:r>
        <w:t>综上所述，近期（</w:t>
      </w:r>
      <w:r>
        <w:t>5-8</w:t>
      </w:r>
      <w:r>
        <w:t>年内）建造</w:t>
      </w:r>
      <w:r>
        <w:t>1000</w:t>
      </w:r>
      <w:r>
        <w:t>条秸秆板生产线，长期（</w:t>
      </w:r>
      <w:r>
        <w:t>10</w:t>
      </w:r>
      <w:r>
        <w:t>年内）建造</w:t>
      </w:r>
      <w:r>
        <w:t>3000</w:t>
      </w:r>
      <w:r>
        <w:t>条秸秆板生产线是合理的数量，分别</w:t>
      </w:r>
      <w:proofErr w:type="gramStart"/>
      <w:r>
        <w:t>占当前</w:t>
      </w:r>
      <w:proofErr w:type="gramEnd"/>
      <w:r>
        <w:t>人造板产量的</w:t>
      </w:r>
      <w:r>
        <w:t>10%</w:t>
      </w:r>
      <w:r>
        <w:t>和</w:t>
      </w:r>
      <w:r>
        <w:t>30%</w:t>
      </w:r>
      <w:r>
        <w:t>。</w:t>
      </w: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49" w:name="_Toc27812"/>
      <w:r>
        <w:rPr>
          <w:rFonts w:hint="eastAsia"/>
        </w:rPr>
        <w:lastRenderedPageBreak/>
        <w:t>（二）</w:t>
      </w:r>
      <w:r>
        <w:t>稻壳热解制氢发电及资源化综合利用</w:t>
      </w:r>
      <w:bookmarkEnd w:id="49"/>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稻壳热解制氢发电及资源化综合利用</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稻壳，稻草。</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本项目以稻壳为原料，稻壳热解制氢供热发电及纳微结构硅炭黑生产、食品级聚烯烃色母料、橡胶补强材料等功能材料，填补了国内空白，已经产生了较好的经济效益、社会效益和环境效益。</w:t>
      </w:r>
      <w:proofErr w:type="gramStart"/>
      <w:r>
        <w:t>助力双碳</w:t>
      </w:r>
      <w:proofErr w:type="gramEnd"/>
      <w:r>
        <w:t>，破解生物质资源化利用产业困局。具体建设内容包括：</w:t>
      </w:r>
    </w:p>
    <w:p w:rsidR="00B02121" w:rsidRDefault="007A5554" w:rsidP="00930C3D">
      <w:pPr>
        <w:ind w:firstLine="614"/>
      </w:pPr>
      <w:r>
        <w:rPr>
          <w:rFonts w:hint="eastAsia"/>
        </w:rPr>
        <w:t>（</w:t>
      </w:r>
      <w:r>
        <w:rPr>
          <w:rFonts w:hint="eastAsia"/>
        </w:rPr>
        <w:t>1</w:t>
      </w:r>
      <w:r>
        <w:rPr>
          <w:rFonts w:hint="eastAsia"/>
        </w:rPr>
        <w:t>）</w:t>
      </w:r>
      <w:r>
        <w:t>稻壳热解制氢供热发电及纳微结构硅炭黑</w:t>
      </w:r>
    </w:p>
    <w:p w:rsidR="00B02121" w:rsidRDefault="007A5554" w:rsidP="00930C3D">
      <w:pPr>
        <w:ind w:firstLine="614"/>
      </w:pPr>
      <w:r>
        <w:t>建设</w:t>
      </w:r>
      <w:proofErr w:type="gramStart"/>
      <w:r>
        <w:t>年产富氢高能</w:t>
      </w:r>
      <w:proofErr w:type="gramEnd"/>
      <w:r>
        <w:t>燃气</w:t>
      </w:r>
      <w:r>
        <w:t>9000</w:t>
      </w:r>
      <w:r>
        <w:t>吨（</w:t>
      </w:r>
      <w:r>
        <w:t>20.16</w:t>
      </w:r>
      <w:r>
        <w:t>万</w:t>
      </w:r>
      <w:r>
        <w:t>m</w:t>
      </w:r>
      <w:r>
        <w:rPr>
          <w:vertAlign w:val="superscript"/>
        </w:rPr>
        <w:t>3</w:t>
      </w:r>
      <w:r>
        <w:t>），副产天然纳米二氧化硅复合材料</w:t>
      </w:r>
      <w:r>
        <w:t>2820</w:t>
      </w:r>
      <w:r>
        <w:t>吨生产线。</w:t>
      </w:r>
    </w:p>
    <w:p w:rsidR="00B02121" w:rsidRDefault="007A5554" w:rsidP="00930C3D">
      <w:pPr>
        <w:ind w:firstLine="614"/>
      </w:pPr>
      <w:r>
        <w:rPr>
          <w:rFonts w:hint="eastAsia"/>
        </w:rPr>
        <w:t>（</w:t>
      </w:r>
      <w:r>
        <w:rPr>
          <w:rFonts w:hint="eastAsia"/>
        </w:rPr>
        <w:t>2</w:t>
      </w:r>
      <w:r>
        <w:rPr>
          <w:rFonts w:hint="eastAsia"/>
        </w:rPr>
        <w:t>）</w:t>
      </w:r>
      <w:r>
        <w:t>硅炭黑</w:t>
      </w:r>
      <w:r>
        <w:t>/</w:t>
      </w:r>
      <w:r>
        <w:t>聚烯烃复合材料的生产方法</w:t>
      </w:r>
    </w:p>
    <w:p w:rsidR="00B02121" w:rsidRDefault="007A5554" w:rsidP="00930C3D">
      <w:pPr>
        <w:ind w:firstLine="614"/>
      </w:pPr>
      <w:r>
        <w:t>建设</w:t>
      </w:r>
      <w:r>
        <w:t>10000</w:t>
      </w:r>
      <w:r>
        <w:t>吨</w:t>
      </w:r>
      <w:r>
        <w:t>/</w:t>
      </w:r>
      <w:proofErr w:type="gramStart"/>
      <w:r>
        <w:t>年硅炭黑</w:t>
      </w:r>
      <w:proofErr w:type="gramEnd"/>
      <w:r>
        <w:t>色母料的生产线，预计售价</w:t>
      </w:r>
      <w:r>
        <w:t>7500</w:t>
      </w:r>
      <w:r>
        <w:t>元</w:t>
      </w:r>
      <w:r>
        <w:t>/</w:t>
      </w:r>
      <w:r>
        <w:t>吨，在食品级聚乙烯管材生产线产业化应用。</w:t>
      </w:r>
    </w:p>
    <w:p w:rsidR="00B02121" w:rsidRDefault="007A5554" w:rsidP="00930C3D">
      <w:pPr>
        <w:ind w:firstLine="614"/>
      </w:pPr>
      <w:r>
        <w:rPr>
          <w:rFonts w:hint="eastAsia"/>
        </w:rPr>
        <w:t>（</w:t>
      </w:r>
      <w:r>
        <w:rPr>
          <w:rFonts w:hint="eastAsia"/>
        </w:rPr>
        <w:t>3</w:t>
      </w:r>
      <w:r>
        <w:rPr>
          <w:rFonts w:hint="eastAsia"/>
        </w:rPr>
        <w:t>）</w:t>
      </w:r>
      <w:r>
        <w:t>硅炭黑</w:t>
      </w:r>
      <w:r>
        <w:t>/</w:t>
      </w:r>
      <w:r>
        <w:t>橡胶母料的生产方法</w:t>
      </w:r>
    </w:p>
    <w:p w:rsidR="00B02121" w:rsidRDefault="007A5554" w:rsidP="00930C3D">
      <w:pPr>
        <w:ind w:firstLine="614"/>
      </w:pPr>
      <w:r>
        <w:t>建设</w:t>
      </w:r>
      <w:r>
        <w:t>10000</w:t>
      </w:r>
      <w:r>
        <w:t>吨</w:t>
      </w:r>
      <w:r>
        <w:t>/</w:t>
      </w:r>
      <w:proofErr w:type="gramStart"/>
      <w:r>
        <w:t>年硅炭黑</w:t>
      </w:r>
      <w:proofErr w:type="gramEnd"/>
      <w:r>
        <w:t>橡胶母料的生产线，预计售价</w:t>
      </w:r>
      <w:r>
        <w:t>7500</w:t>
      </w:r>
      <w:r>
        <w:t>元</w:t>
      </w:r>
      <w:r>
        <w:t>/</w:t>
      </w:r>
      <w:r>
        <w:t>吨，在橡胶制品中产业化应用。</w:t>
      </w:r>
    </w:p>
    <w:p w:rsidR="00B02121" w:rsidRDefault="007A5554" w:rsidP="00930C3D">
      <w:pPr>
        <w:pStyle w:val="3"/>
        <w:ind w:firstLine="616"/>
      </w:pPr>
      <w:r>
        <w:rPr>
          <w:rFonts w:hint="eastAsia"/>
        </w:rPr>
        <w:lastRenderedPageBreak/>
        <w:t>4</w:t>
      </w:r>
      <w:r>
        <w:rPr>
          <w:rFonts w:hint="eastAsia"/>
        </w:rPr>
        <w:t>、</w:t>
      </w:r>
      <w:r>
        <w:t>主要技术装备</w:t>
      </w:r>
    </w:p>
    <w:p w:rsidR="00B02121" w:rsidRDefault="007A5554" w:rsidP="00930C3D">
      <w:pPr>
        <w:ind w:firstLine="614"/>
      </w:pPr>
      <w:r>
        <w:t>技术经济指标：</w:t>
      </w:r>
    </w:p>
    <w:p w:rsidR="00B02121" w:rsidRDefault="007A5554" w:rsidP="00930C3D">
      <w:pPr>
        <w:ind w:firstLine="614"/>
      </w:pPr>
      <w:r>
        <w:rPr>
          <w:rFonts w:hint="eastAsia"/>
        </w:rPr>
        <w:t>（</w:t>
      </w:r>
      <w:r>
        <w:rPr>
          <w:rFonts w:hint="eastAsia"/>
        </w:rPr>
        <w:t>1</w:t>
      </w:r>
      <w:r>
        <w:rPr>
          <w:rFonts w:hint="eastAsia"/>
        </w:rPr>
        <w:t>）</w:t>
      </w:r>
      <w:r>
        <w:t>稻壳热解制氢供热发电及纳微结构硅炭黑</w:t>
      </w:r>
    </w:p>
    <w:p w:rsidR="00B02121" w:rsidRDefault="007A5554" w:rsidP="00930C3D">
      <w:pPr>
        <w:ind w:firstLine="614"/>
      </w:pPr>
      <w:r>
        <w:t>年产热</w:t>
      </w:r>
      <w:r>
        <w:t>10.08</w:t>
      </w:r>
      <w:r>
        <w:t>亿大卡，可发电</w:t>
      </w:r>
      <w:r>
        <w:t>1.68</w:t>
      </w:r>
      <w:r>
        <w:t>亿度，产值</w:t>
      </w:r>
      <w:r>
        <w:t>1.26</w:t>
      </w:r>
      <w:r>
        <w:t>亿元。年产纳米二氧化硅</w:t>
      </w:r>
      <w:r>
        <w:t>2820</w:t>
      </w:r>
      <w:r>
        <w:t>吨，产值</w:t>
      </w:r>
      <w:r>
        <w:t>3383</w:t>
      </w:r>
      <w:r>
        <w:t>万元。</w:t>
      </w:r>
    </w:p>
    <w:p w:rsidR="00B02121" w:rsidRDefault="007A5554" w:rsidP="00930C3D">
      <w:pPr>
        <w:ind w:firstLine="614"/>
      </w:pPr>
      <w:r>
        <w:rPr>
          <w:rFonts w:hint="eastAsia"/>
        </w:rPr>
        <w:t>（</w:t>
      </w:r>
      <w:r>
        <w:rPr>
          <w:rFonts w:hint="eastAsia"/>
        </w:rPr>
        <w:t>2</w:t>
      </w:r>
      <w:r>
        <w:rPr>
          <w:rFonts w:hint="eastAsia"/>
        </w:rPr>
        <w:t>）</w:t>
      </w:r>
      <w:r>
        <w:t>硅炭黑</w:t>
      </w:r>
      <w:r>
        <w:t>/</w:t>
      </w:r>
      <w:r>
        <w:t>聚烯烃复合材料的生产方法</w:t>
      </w:r>
    </w:p>
    <w:p w:rsidR="00B02121" w:rsidRDefault="007A5554" w:rsidP="00930C3D">
      <w:pPr>
        <w:ind w:firstLine="614"/>
      </w:pPr>
      <w:r>
        <w:t>产品经国家检测，</w:t>
      </w:r>
      <w:r>
        <w:t>SVHC&lt;0.1%(w/w)</w:t>
      </w:r>
      <w:r>
        <w:t>，食品卫生标准符合欧盟</w:t>
      </w:r>
      <w:r>
        <w:t>RoHS</w:t>
      </w:r>
      <w:r>
        <w:t>指令（</w:t>
      </w:r>
      <w:r>
        <w:t>EU</w:t>
      </w:r>
      <w:r>
        <w:t>）</w:t>
      </w:r>
      <w:r>
        <w:t>2015/863</w:t>
      </w:r>
      <w:r>
        <w:t>的极限要求。同时，</w:t>
      </w:r>
      <w:r>
        <w:t xml:space="preserve"> PE</w:t>
      </w:r>
      <w:r>
        <w:t>管材在</w:t>
      </w:r>
      <w:r>
        <w:t>16.0MPa</w:t>
      </w:r>
      <w:r>
        <w:t>耐压</w:t>
      </w:r>
      <w:r>
        <w:t>1000</w:t>
      </w:r>
      <w:r>
        <w:t>小时无开裂损坏现象；加入硅炭黑后，管材的各项力学性能指标均高于添加国外</w:t>
      </w:r>
      <w:proofErr w:type="gramStart"/>
      <w:r>
        <w:t>食品级色母料</w:t>
      </w:r>
      <w:proofErr w:type="gramEnd"/>
      <w:r>
        <w:t>管材的指标。</w:t>
      </w:r>
    </w:p>
    <w:p w:rsidR="00B02121" w:rsidRDefault="007A5554" w:rsidP="00930C3D">
      <w:pPr>
        <w:ind w:firstLine="614"/>
      </w:pPr>
      <w:r>
        <w:rPr>
          <w:rFonts w:hint="eastAsia"/>
        </w:rPr>
        <w:t>（</w:t>
      </w:r>
      <w:r>
        <w:rPr>
          <w:rFonts w:hint="eastAsia"/>
        </w:rPr>
        <w:t>3</w:t>
      </w:r>
      <w:r>
        <w:rPr>
          <w:rFonts w:hint="eastAsia"/>
        </w:rPr>
        <w:t>）</w:t>
      </w:r>
      <w:r>
        <w:t>硅炭黑</w:t>
      </w:r>
      <w:r>
        <w:t>/</w:t>
      </w:r>
      <w:r>
        <w:t>橡胶母料的生产方法</w:t>
      </w:r>
    </w:p>
    <w:p w:rsidR="00B02121" w:rsidRDefault="007A5554" w:rsidP="00930C3D">
      <w:pPr>
        <w:ind w:firstLine="614"/>
      </w:pPr>
      <w:r>
        <w:t>天然胶制品中加入硅炭黑拉伸强度</w:t>
      </w:r>
      <w:r>
        <w:t>20-25MPa</w:t>
      </w:r>
      <w:r>
        <w:t>（超过炭黑</w:t>
      </w:r>
      <w:r>
        <w:t>N550</w:t>
      </w:r>
      <w:r>
        <w:t>，</w:t>
      </w:r>
      <w:r>
        <w:t>19-20MPa</w:t>
      </w:r>
      <w:r>
        <w:t>）；断裂伸长率</w:t>
      </w:r>
      <w:r>
        <w:t>1205%</w:t>
      </w:r>
      <w:r>
        <w:t>（超过炭黑</w:t>
      </w:r>
      <w:r>
        <w:t>N550</w:t>
      </w:r>
      <w:r>
        <w:t>的</w:t>
      </w:r>
      <w:r>
        <w:t>942%</w:t>
      </w:r>
      <w:r>
        <w:t>）。</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吉林省</w:t>
      </w:r>
      <w:proofErr w:type="gramStart"/>
      <w:r>
        <w:t>凯</w:t>
      </w:r>
      <w:proofErr w:type="gramEnd"/>
      <w:r>
        <w:t>禹生物质新材料有限公司</w:t>
      </w:r>
    </w:p>
    <w:p w:rsidR="00B02121" w:rsidRDefault="007A5554" w:rsidP="00930C3D">
      <w:pPr>
        <w:ind w:firstLine="614"/>
      </w:pPr>
      <w:r>
        <w:rPr>
          <w:rFonts w:hint="eastAsia"/>
        </w:rPr>
        <w:t>法人：李洪坤</w:t>
      </w:r>
    </w:p>
    <w:p w:rsidR="00B02121" w:rsidRDefault="007A5554" w:rsidP="00930C3D">
      <w:pPr>
        <w:ind w:firstLine="614"/>
      </w:pPr>
      <w:r>
        <w:rPr>
          <w:rFonts w:hint="eastAsia"/>
        </w:rPr>
        <w:t>联系方式：</w:t>
      </w:r>
      <w:r>
        <w:rPr>
          <w:rFonts w:hint="eastAsia"/>
        </w:rPr>
        <w:t>15044009200</w:t>
      </w:r>
      <w:r>
        <w:t>。</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proofErr w:type="gramStart"/>
      <w:r>
        <w:t>2030</w:t>
      </w:r>
      <w:r>
        <w:t>年碳达峰</w:t>
      </w:r>
      <w:proofErr w:type="gramEnd"/>
      <w:r>
        <w:t>以及</w:t>
      </w:r>
      <w:r>
        <w:t>2060</w:t>
      </w:r>
      <w:r>
        <w:t>年碳中和目标，将会给生物质能带来难得发展机遇，生物质能替代工业燃煤锅炉和农村散煤燃烧，将是未来十年生物质能替代化石能源的主战场。</w:t>
      </w:r>
    </w:p>
    <w:p w:rsidR="00B02121" w:rsidRDefault="007A5554" w:rsidP="00930C3D">
      <w:pPr>
        <w:ind w:firstLine="614"/>
      </w:pPr>
      <w:r>
        <w:lastRenderedPageBreak/>
        <w:t>以生物质制氢、合成气反应平均计算，既</w:t>
      </w:r>
      <w:r>
        <w:t>1</w:t>
      </w:r>
      <w:r>
        <w:t>吨生物质炭与</w:t>
      </w:r>
      <w:r>
        <w:t>2</w:t>
      </w:r>
      <w:r>
        <w:t>吨水反应，吉林省年产玉米秸秆</w:t>
      </w:r>
      <w:r>
        <w:t>4500</w:t>
      </w:r>
      <w:r>
        <w:t>万吨，可生产生物质</w:t>
      </w:r>
      <w:proofErr w:type="gramStart"/>
      <w:r>
        <w:t>炭</w:t>
      </w:r>
      <w:proofErr w:type="gramEnd"/>
      <w:r>
        <w:t>2250</w:t>
      </w:r>
      <w:r>
        <w:t>万吨</w:t>
      </w:r>
      <w:r>
        <w:t>/</w:t>
      </w:r>
      <w:r>
        <w:t>年，能够与</w:t>
      </w:r>
      <w:r>
        <w:t>4500</w:t>
      </w:r>
      <w:r>
        <w:t>万吨水反应，生成</w:t>
      </w:r>
      <w:proofErr w:type="gramStart"/>
      <w:r>
        <w:t>6750</w:t>
      </w:r>
      <w:r>
        <w:t>万吨富氢高能</w:t>
      </w:r>
      <w:proofErr w:type="gramEnd"/>
      <w:r>
        <w:t>燃气。按照美国企业的成功经验，可发电</w:t>
      </w:r>
      <w:r>
        <w:t>2250</w:t>
      </w:r>
      <w:r>
        <w:t>亿度电，价值</w:t>
      </w:r>
      <w:r>
        <w:t>1687.5</w:t>
      </w:r>
      <w:r>
        <w:t>亿元。按照每吨秸秆</w:t>
      </w:r>
      <w:r>
        <w:t>400</w:t>
      </w:r>
      <w:r>
        <w:t>元</w:t>
      </w:r>
      <w:r>
        <w:t>/</w:t>
      </w:r>
      <w:r>
        <w:t>吨，农民可增收</w:t>
      </w:r>
      <w:r>
        <w:t>180</w:t>
      </w:r>
      <w:r>
        <w:t>亿元</w:t>
      </w:r>
      <w:r>
        <w:t>/</w:t>
      </w:r>
      <w:r>
        <w:t>年，经济效益非常明显</w:t>
      </w:r>
      <w:r>
        <w:rPr>
          <w:rFonts w:hint="eastAsia"/>
        </w:rPr>
        <w:t>。</w:t>
      </w:r>
    </w:p>
    <w:p w:rsidR="00B02121" w:rsidRDefault="007A5554" w:rsidP="00930C3D">
      <w:pPr>
        <w:ind w:firstLine="614"/>
        <w:rPr>
          <w:rFonts w:cs="Times New Roman"/>
          <w:szCs w:val="32"/>
        </w:rPr>
      </w:pPr>
      <w:r>
        <w:t>我国是农业大国，稻壳资源丰富，经国家粮油信息中心统计，</w:t>
      </w:r>
      <w:r>
        <w:t>2017</w:t>
      </w:r>
      <w:r>
        <w:t>年全国稻谷播种面积为</w:t>
      </w:r>
      <w:r>
        <w:t>3010</w:t>
      </w:r>
      <w:r>
        <w:t>万公顷，稻谷总产量</w:t>
      </w:r>
      <w:r>
        <w:t>20750</w:t>
      </w:r>
      <w:r>
        <w:t>万吨，年产稻壳</w:t>
      </w:r>
      <w:r>
        <w:t>4000</w:t>
      </w:r>
      <w:r>
        <w:t>多万吨，可热解发电</w:t>
      </w:r>
      <w:r>
        <w:t>260-270</w:t>
      </w:r>
      <w:r>
        <w:t>万度电，当然仅靠发电肯定是没有经济效益的，关键是综合利用。热解发电剩余的热解炭中含有高纯纳米二氧化硅</w:t>
      </w:r>
      <w:r>
        <w:t>800</w:t>
      </w:r>
      <w:r>
        <w:t>万吨，可以生产</w:t>
      </w:r>
      <w:r>
        <w:t>1300-1600</w:t>
      </w:r>
      <w:r>
        <w:t>万吨纳米二氧化硅和炭黑的复合材料（简称硅炭黑）。</w:t>
      </w:r>
      <w:r>
        <w:rPr>
          <w:rFonts w:cs="Times New Roman"/>
          <w:szCs w:val="32"/>
        </w:rPr>
        <w:br w:type="page"/>
      </w:r>
    </w:p>
    <w:p w:rsidR="00B02121" w:rsidRDefault="007A5554" w:rsidP="00930C3D">
      <w:pPr>
        <w:pStyle w:val="2"/>
        <w:spacing w:after="295"/>
        <w:ind w:firstLine="696"/>
        <w:rPr>
          <w:rFonts w:hint="eastAsia"/>
        </w:rPr>
      </w:pPr>
      <w:bookmarkStart w:id="50" w:name="_Toc22772"/>
      <w:r>
        <w:rPr>
          <w:rFonts w:hint="eastAsia"/>
        </w:rPr>
        <w:lastRenderedPageBreak/>
        <w:t>（三）</w:t>
      </w:r>
      <w:r>
        <w:t>玉米秸秆资源化综合利用</w:t>
      </w:r>
      <w:bookmarkEnd w:id="50"/>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玉米秸秆资源化综合利用</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所有秸秆、杂草、枝丫材</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利用玉米秸秆的前提条件就是如何把半纤维素、纤维素和木质素拆分为各组分，再将各组分分别加工为生物质能源和化工产品。充分利用资源，避免环境污染。</w:t>
      </w:r>
      <w:r>
        <w:t xml:space="preserve"> </w:t>
      </w:r>
    </w:p>
    <w:p w:rsidR="00B02121" w:rsidRDefault="007A5554" w:rsidP="00930C3D">
      <w:pPr>
        <w:ind w:firstLine="614"/>
      </w:pPr>
      <w:r>
        <w:t>本项目新建生物质酸催化水解、固定床催化木糖脱水生产糠醛生产线，醛水分离后，废水返回水解工序循环利用；</w:t>
      </w:r>
      <w:proofErr w:type="gramStart"/>
      <w:r>
        <w:t>碱溶水解</w:t>
      </w:r>
      <w:proofErr w:type="gramEnd"/>
      <w:r>
        <w:t>废渣提取碱木质素，微波催化降解制备生物质</w:t>
      </w:r>
      <w:proofErr w:type="gramStart"/>
      <w:r>
        <w:t>酚</w:t>
      </w:r>
      <w:proofErr w:type="gramEnd"/>
      <w:r>
        <w:t>，生产生物质</w:t>
      </w:r>
      <w:proofErr w:type="gramStart"/>
      <w:r>
        <w:t>酚</w:t>
      </w:r>
      <w:proofErr w:type="gramEnd"/>
      <w:r>
        <w:t>基酚醛树脂胶黏剂，或深加工为纳米炭黑产品；</w:t>
      </w:r>
      <w:proofErr w:type="gramStart"/>
      <w:r>
        <w:t>纤维素经浓酸催化</w:t>
      </w:r>
      <w:proofErr w:type="gramEnd"/>
      <w:r>
        <w:t>水解转化为葡萄糖，发酵生产纤维素乙醇；实现了生物质三种组分的资源化综合利用，</w:t>
      </w:r>
      <w:proofErr w:type="gramStart"/>
      <w:r>
        <w:t>助力双碳</w:t>
      </w:r>
      <w:proofErr w:type="gramEnd"/>
      <w:r>
        <w:t>，破解生物质资源化利用产业困局。具体建设内容包括：</w:t>
      </w:r>
    </w:p>
    <w:p w:rsidR="00B02121" w:rsidRDefault="007A5554" w:rsidP="00930C3D">
      <w:pPr>
        <w:ind w:firstLine="614"/>
      </w:pPr>
      <w:r>
        <w:t>（</w:t>
      </w:r>
      <w:r>
        <w:t>1</w:t>
      </w:r>
      <w:r>
        <w:t>）建设稀酸催化水解半纤维素生产木糖、糠醛生产线；</w:t>
      </w:r>
    </w:p>
    <w:p w:rsidR="00B02121" w:rsidRDefault="007A5554" w:rsidP="00930C3D">
      <w:pPr>
        <w:ind w:firstLine="614"/>
      </w:pPr>
      <w:r>
        <w:t>（</w:t>
      </w:r>
      <w:r>
        <w:t>2</w:t>
      </w:r>
      <w:r>
        <w:t>）建设浓酸水解纤维素生产葡萄糖、乙醇生产线；</w:t>
      </w:r>
      <w:r>
        <w:t xml:space="preserve"> </w:t>
      </w:r>
    </w:p>
    <w:p w:rsidR="00B02121" w:rsidRDefault="007A5554" w:rsidP="00930C3D">
      <w:pPr>
        <w:ind w:firstLine="614"/>
      </w:pPr>
      <w:r>
        <w:t>（</w:t>
      </w:r>
      <w:r>
        <w:t>3</w:t>
      </w:r>
      <w:r>
        <w:t>）建设催化降解木质素生产木质素</w:t>
      </w:r>
      <w:proofErr w:type="gramStart"/>
      <w:r>
        <w:t>酚</w:t>
      </w:r>
      <w:proofErr w:type="gramEnd"/>
      <w:r>
        <w:t>，生产木质素</w:t>
      </w:r>
      <w:proofErr w:type="gramStart"/>
      <w:r>
        <w:t>酚</w:t>
      </w:r>
      <w:proofErr w:type="gramEnd"/>
      <w:r>
        <w:t>基酚醛树脂或胶黏剂生产线；</w:t>
      </w:r>
    </w:p>
    <w:p w:rsidR="00B02121" w:rsidRDefault="007A5554" w:rsidP="00930C3D">
      <w:pPr>
        <w:ind w:firstLine="614"/>
      </w:pPr>
      <w:r>
        <w:t>（</w:t>
      </w:r>
      <w:r>
        <w:t>4</w:t>
      </w:r>
      <w:r>
        <w:t>）建设木质素生产纳米颗粒或纳米炭黑生产线。</w:t>
      </w:r>
    </w:p>
    <w:p w:rsidR="00B02121" w:rsidRDefault="007A5554" w:rsidP="00930C3D">
      <w:pPr>
        <w:pStyle w:val="3"/>
        <w:ind w:firstLine="616"/>
      </w:pPr>
      <w:r>
        <w:rPr>
          <w:rFonts w:hint="eastAsia"/>
        </w:rPr>
        <w:lastRenderedPageBreak/>
        <w:t>4</w:t>
      </w:r>
      <w:r>
        <w:rPr>
          <w:rFonts w:hint="eastAsia"/>
        </w:rPr>
        <w:t>、</w:t>
      </w:r>
      <w:r>
        <w:t>主要技术装备</w:t>
      </w:r>
    </w:p>
    <w:p w:rsidR="00B02121" w:rsidRDefault="007A5554" w:rsidP="00930C3D">
      <w:pPr>
        <w:ind w:firstLine="614"/>
      </w:pPr>
      <w:r>
        <w:t>经济指标：以</w:t>
      </w:r>
      <w:r>
        <w:t>112.5</w:t>
      </w:r>
      <w:r>
        <w:t>万吨玉米秸秆为原料深加工，可生产糠醛</w:t>
      </w:r>
      <w:r>
        <w:t>8.68</w:t>
      </w:r>
      <w:r>
        <w:t>万吨，价值约</w:t>
      </w:r>
      <w:r>
        <w:t>8.68</w:t>
      </w:r>
      <w:r>
        <w:t>亿元，可生产酚醛树脂</w:t>
      </w:r>
      <w:r>
        <w:t>32.25</w:t>
      </w:r>
      <w:r>
        <w:t>万吨，价值</w:t>
      </w:r>
      <w:r>
        <w:t>16.125</w:t>
      </w:r>
      <w:r>
        <w:t>亿元，可生产纤维素乙醇</w:t>
      </w:r>
      <w:r>
        <w:t>18.75</w:t>
      </w:r>
      <w:r>
        <w:t>万吨，价值</w:t>
      </w:r>
      <w:r>
        <w:t>13.87</w:t>
      </w:r>
      <w:r>
        <w:t>亿元，共能实现产值</w:t>
      </w:r>
      <w:r>
        <w:t>38.675</w:t>
      </w:r>
      <w:r>
        <w:t>亿元。</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吉林省新天龙实业股份有限公司</w:t>
      </w:r>
    </w:p>
    <w:p w:rsidR="00B02121" w:rsidRDefault="007A5554" w:rsidP="00930C3D">
      <w:pPr>
        <w:ind w:firstLine="614"/>
      </w:pPr>
      <w:r>
        <w:rPr>
          <w:rFonts w:hint="eastAsia"/>
        </w:rPr>
        <w:t>法人：卢宪臣</w:t>
      </w:r>
    </w:p>
    <w:p w:rsidR="00B02121" w:rsidRDefault="007A5554" w:rsidP="00930C3D">
      <w:pPr>
        <w:ind w:firstLine="614"/>
      </w:pPr>
      <w:r>
        <w:rPr>
          <w:rFonts w:hint="eastAsia"/>
        </w:rPr>
        <w:t>联系方式：</w:t>
      </w:r>
      <w:r>
        <w:rPr>
          <w:rFonts w:hint="eastAsia"/>
        </w:rPr>
        <w:t>0434-6146978</w:t>
      </w:r>
      <w:r>
        <w:t>。</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1</w:t>
      </w:r>
      <w:r>
        <w:t>、生物质在生长和消耗循环过程中是碳中性的，所以开发生物质化工产品，实现二氧化碳负增长，</w:t>
      </w:r>
      <w:proofErr w:type="gramStart"/>
      <w:r>
        <w:t>助力碳达峰</w:t>
      </w:r>
      <w:proofErr w:type="gramEnd"/>
      <w:r>
        <w:t>、碳中和。吉林省年产玉米秸秆</w:t>
      </w:r>
      <w:r>
        <w:t>4500</w:t>
      </w:r>
      <w:r>
        <w:t>万吨，全部利用，可以实现二氧化碳负排放</w:t>
      </w:r>
      <w:r>
        <w:t>7425</w:t>
      </w:r>
      <w:r>
        <w:t>万吨，利用糠醛、乙醇、生物质</w:t>
      </w:r>
      <w:proofErr w:type="gramStart"/>
      <w:r>
        <w:t>酚</w:t>
      </w:r>
      <w:proofErr w:type="gramEnd"/>
      <w:r>
        <w:t>代替化石资源产品还能减少二氧化碳排放</w:t>
      </w:r>
      <w:r>
        <w:t>6378</w:t>
      </w:r>
      <w:r>
        <w:t>万吨，共能减少二氧化碳排放</w:t>
      </w:r>
      <w:r>
        <w:t>1.380</w:t>
      </w:r>
      <w:r>
        <w:t>亿吨。</w:t>
      </w:r>
    </w:p>
    <w:p w:rsidR="00B02121" w:rsidRDefault="007A5554" w:rsidP="00930C3D">
      <w:pPr>
        <w:ind w:firstLine="614"/>
      </w:pPr>
      <w:r>
        <w:t>2</w:t>
      </w:r>
      <w:r>
        <w:t>、按照每吨秸秆</w:t>
      </w:r>
      <w:r>
        <w:t>400</w:t>
      </w:r>
      <w:r>
        <w:t>元</w:t>
      </w:r>
      <w:r>
        <w:t>/</w:t>
      </w:r>
      <w:r>
        <w:t>吨，我省农民可增收</w:t>
      </w:r>
      <w:r>
        <w:t>180</w:t>
      </w:r>
      <w:r>
        <w:t>亿元</w:t>
      </w:r>
      <w:r>
        <w:t>/</w:t>
      </w:r>
      <w:r>
        <w:t>年，社会效益非常明显。</w:t>
      </w:r>
      <w:r>
        <w:t xml:space="preserve"> </w:t>
      </w:r>
      <w:r>
        <w:br/>
        <w:t>3</w:t>
      </w:r>
      <w:r>
        <w:t>、我国糠醛产能共</w:t>
      </w:r>
      <w:r>
        <w:t>30</w:t>
      </w:r>
      <w:r>
        <w:t>万吨，吉林省糠醛产能</w:t>
      </w:r>
      <w:r>
        <w:t>15</w:t>
      </w:r>
      <w:r>
        <w:t>万吨，有较好的半纤维素利用的产业化经验，再此基础上，将生产糠醛产生的废渣中的木质素和纤维素充分利用，就会形成较好经济规模的生物质产业，并取得较好社会和环境效益。</w:t>
      </w:r>
    </w:p>
    <w:p w:rsidR="00B02121" w:rsidRDefault="007A5554" w:rsidP="00930C3D">
      <w:pPr>
        <w:ind w:firstLine="614"/>
      </w:pPr>
      <w:r>
        <w:lastRenderedPageBreak/>
        <w:t>4</w:t>
      </w:r>
      <w:r>
        <w:t>、项目实施推广后，将对我省</w:t>
      </w:r>
      <w:r>
        <w:t>67</w:t>
      </w:r>
      <w:r>
        <w:t>家糠醛企业带来较好的经济效益。世界糠醛生产的主力在中国！中国糠醛生产的主力在吉林！吉林省糠醛行业的技术进步，将带动全国乃至全世界糠醛行业的技术进步！</w:t>
      </w:r>
      <w:r>
        <w:br w:type="page"/>
      </w:r>
    </w:p>
    <w:p w:rsidR="00B02121" w:rsidRDefault="007A5554" w:rsidP="00930C3D">
      <w:pPr>
        <w:pStyle w:val="2"/>
        <w:spacing w:after="295"/>
        <w:ind w:firstLine="696"/>
        <w:rPr>
          <w:rFonts w:hint="eastAsia"/>
        </w:rPr>
      </w:pPr>
      <w:bookmarkStart w:id="51" w:name="_Toc19456"/>
      <w:r>
        <w:rPr>
          <w:rFonts w:hint="eastAsia"/>
        </w:rPr>
        <w:lastRenderedPageBreak/>
        <w:t>（四）</w:t>
      </w:r>
      <w:r>
        <w:t>农作物秸秆创制水稻生态育秧基质技术与示范</w:t>
      </w:r>
      <w:bookmarkEnd w:id="51"/>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农作物秸秆创制水稻生态育秧基质技术与示范</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所有农作物秸秆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针对吉林省不同区域秸秆分布特征，分析不同作物秸秆组分及适宜于基质加工的可行性，通过不同农作物种类快速熟化技术以及水稻生态育秧基质全套营养产业化工艺，</w:t>
      </w:r>
      <w:r>
        <w:t xml:space="preserve"> </w:t>
      </w:r>
      <w:r>
        <w:t>开发适宜于吉林省气候、土壤特征的</w:t>
      </w:r>
      <w:proofErr w:type="gramStart"/>
      <w:r>
        <w:t>轻简型水稻</w:t>
      </w:r>
      <w:proofErr w:type="gramEnd"/>
      <w:r>
        <w:t>生态育秧基质。</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水稻育秧基质片成型机</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proofErr w:type="gramStart"/>
      <w:r>
        <w:t>山佳经典</w:t>
      </w:r>
      <w:proofErr w:type="gramEnd"/>
      <w:r>
        <w:t>（北京）科技有限公司</w:t>
      </w:r>
    </w:p>
    <w:p w:rsidR="00B02121" w:rsidRDefault="007A5554" w:rsidP="00930C3D">
      <w:pPr>
        <w:ind w:firstLine="614"/>
      </w:pPr>
      <w:r>
        <w:rPr>
          <w:rFonts w:hint="eastAsia"/>
        </w:rPr>
        <w:t>法人：崔宗均</w:t>
      </w:r>
    </w:p>
    <w:p w:rsidR="00B02121" w:rsidRDefault="007A5554" w:rsidP="00930C3D">
      <w:pPr>
        <w:ind w:firstLine="614"/>
      </w:pPr>
      <w:r>
        <w:rPr>
          <w:rFonts w:hint="eastAsia"/>
        </w:rPr>
        <w:t>联系电话：</w:t>
      </w:r>
      <w:r>
        <w:rPr>
          <w:rFonts w:hint="eastAsia"/>
        </w:rPr>
        <w:t>17611592930</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在吉林省龙井市、珲春市、蛟河市、榆树市等示范基地示范</w:t>
      </w:r>
      <w:r>
        <w:t>6</w:t>
      </w:r>
      <w:r>
        <w:t>处，累计示范应用</w:t>
      </w:r>
      <w:r>
        <w:t>50</w:t>
      </w:r>
      <w:r>
        <w:t>万亩大田。</w:t>
      </w:r>
    </w:p>
    <w:p w:rsidR="00B02121" w:rsidRDefault="007A5554" w:rsidP="00930C3D">
      <w:pPr>
        <w:ind w:firstLine="614"/>
        <w:rPr>
          <w:rFonts w:cs="Times New Roman"/>
          <w:szCs w:val="32"/>
        </w:rPr>
      </w:pPr>
      <w:r>
        <w:t>将农作物秸秆等农业废弃物变废为宝，减少环境污染</w:t>
      </w:r>
      <w:r>
        <w:t>,</w:t>
      </w:r>
      <w:r>
        <w:t>同时水稻生态育秧</w:t>
      </w:r>
      <w:proofErr w:type="gramStart"/>
      <w:r>
        <w:t>基质化</w:t>
      </w:r>
      <w:proofErr w:type="gramEnd"/>
      <w:r>
        <w:t>利用</w:t>
      </w:r>
      <w:r>
        <w:t>,</w:t>
      </w:r>
      <w:r>
        <w:t>解决耕层破坏及水稻育秧取土难等一系</w:t>
      </w:r>
      <w:r>
        <w:lastRenderedPageBreak/>
        <w:t>列问题，所以，以农业废弃物资源为原料替代土壤开发生态水稻育秧基质具有广阔的需求及广泛的推广前景。</w:t>
      </w:r>
    </w:p>
    <w:p w:rsidR="00B02121" w:rsidRDefault="00B02121">
      <w:pPr>
        <w:ind w:firstLineChars="0" w:firstLine="0"/>
        <w:jc w:val="left"/>
        <w:rPr>
          <w:rFonts w:cs="Times New Roman"/>
          <w:b/>
          <w:bCs/>
          <w:szCs w:val="32"/>
        </w:rPr>
      </w:pPr>
    </w:p>
    <w:p w:rsidR="00B02121" w:rsidRDefault="007A5554">
      <w:pPr>
        <w:numPr>
          <w:ilvl w:val="0"/>
          <w:numId w:val="4"/>
        </w:numPr>
        <w:ind w:firstLineChars="0" w:firstLine="0"/>
        <w:jc w:val="left"/>
        <w:rPr>
          <w:rFonts w:cs="Times New Roman"/>
          <w:szCs w:val="32"/>
        </w:rPr>
      </w:pPr>
      <w:r>
        <w:rPr>
          <w:rFonts w:cs="Times New Roman"/>
          <w:szCs w:val="32"/>
        </w:rPr>
        <w:br w:type="page"/>
      </w:r>
    </w:p>
    <w:p w:rsidR="00B02121" w:rsidRDefault="007A5554" w:rsidP="00930C3D">
      <w:pPr>
        <w:pStyle w:val="1"/>
        <w:numPr>
          <w:ilvl w:val="0"/>
          <w:numId w:val="1"/>
        </w:numPr>
        <w:spacing w:after="295"/>
      </w:pPr>
      <w:bookmarkStart w:id="52" w:name="_Toc9049"/>
      <w:r>
        <w:lastRenderedPageBreak/>
        <w:t>秸秆原料化利用技术</w:t>
      </w:r>
      <w:bookmarkEnd w:id="52"/>
    </w:p>
    <w:p w:rsidR="00B02121" w:rsidRDefault="007A5554" w:rsidP="00930C3D">
      <w:pPr>
        <w:pStyle w:val="2"/>
        <w:spacing w:after="295"/>
        <w:ind w:firstLine="696"/>
        <w:rPr>
          <w:rFonts w:hint="eastAsia"/>
        </w:rPr>
      </w:pPr>
      <w:bookmarkStart w:id="53" w:name="_Toc17028"/>
      <w:r>
        <w:rPr>
          <w:rFonts w:hint="eastAsia"/>
        </w:rPr>
        <w:t>（一）</w:t>
      </w:r>
      <w:r>
        <w:t>秸秆人造板材生产技术</w:t>
      </w:r>
      <w:bookmarkEnd w:id="53"/>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秸秆人造板材生产技术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田间秸秆饲料化收获技术及装备，技术内容包括：（</w:t>
      </w:r>
      <w:r>
        <w:t>1</w:t>
      </w:r>
      <w:r>
        <w:t>）高净度捡拾技术及装置，通过高速</w:t>
      </w:r>
      <w:proofErr w:type="gramStart"/>
      <w:r>
        <w:t>旋转锤爪式</w:t>
      </w:r>
      <w:proofErr w:type="gramEnd"/>
      <w:r>
        <w:t>捡拾机构及二次粉碎机构，可将玉米秸秆粉碎揉丝，利用分选分离装置，提高物料洁净度；（</w:t>
      </w:r>
      <w:r>
        <w:t>2</w:t>
      </w:r>
      <w:r>
        <w:t>）高密压缩技术及机构，采用液压压缩室，通过分析秸秆压缩成型机理及影响高密压缩因素，得出合理的压缩工艺，提高压缩密度，集料箱可在压缩装置工作时进行物料储存，实现</w:t>
      </w:r>
      <w:proofErr w:type="gramStart"/>
      <w:r>
        <w:t>不</w:t>
      </w:r>
      <w:proofErr w:type="gramEnd"/>
      <w:r>
        <w:t>停机作业，提高作业效率。</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rPr>
          <w:rFonts w:cs="Times New Roman"/>
          <w:szCs w:val="32"/>
        </w:rPr>
      </w:pPr>
      <w:r>
        <w:rPr>
          <w:rFonts w:cs="Times New Roman"/>
          <w:szCs w:val="32"/>
        </w:rPr>
        <w:t>9YJD-2250</w:t>
      </w:r>
      <w:r>
        <w:rPr>
          <w:rFonts w:cs="Times New Roman"/>
          <w:szCs w:val="32"/>
        </w:rPr>
        <w:t>型秸秆饲料打捆机，配套动力</w:t>
      </w:r>
      <w:r>
        <w:rPr>
          <w:rFonts w:cs="Times New Roman"/>
          <w:szCs w:val="32"/>
        </w:rPr>
        <w:t>110kW</w:t>
      </w:r>
      <w:r>
        <w:rPr>
          <w:rFonts w:cs="Times New Roman"/>
          <w:szCs w:val="32"/>
        </w:rPr>
        <w:t>或以上轮式拖拉机，该机工作原理是把直立或放铺的玉米秸秆通过捡拾粉碎、</w:t>
      </w:r>
      <w:proofErr w:type="gramStart"/>
      <w:r>
        <w:rPr>
          <w:rFonts w:cs="Times New Roman"/>
          <w:szCs w:val="32"/>
        </w:rPr>
        <w:t>搅龙输送</w:t>
      </w:r>
      <w:proofErr w:type="gramEnd"/>
      <w:r>
        <w:rPr>
          <w:rFonts w:cs="Times New Roman"/>
          <w:szCs w:val="32"/>
        </w:rPr>
        <w:t>、二次粉碎、除尘后抛送至料箱，进入</w:t>
      </w:r>
      <w:proofErr w:type="gramStart"/>
      <w:r>
        <w:rPr>
          <w:rFonts w:cs="Times New Roman"/>
          <w:szCs w:val="32"/>
        </w:rPr>
        <w:t>压缩室</w:t>
      </w:r>
      <w:proofErr w:type="gramEnd"/>
      <w:r>
        <w:rPr>
          <w:rFonts w:cs="Times New Roman"/>
          <w:szCs w:val="32"/>
        </w:rPr>
        <w:t>对秸秆物料进行压缩，推出后</w:t>
      </w:r>
      <w:proofErr w:type="gramStart"/>
      <w:r>
        <w:rPr>
          <w:rFonts w:cs="Times New Roman"/>
          <w:szCs w:val="32"/>
        </w:rPr>
        <w:t>由缠网机构</w:t>
      </w:r>
      <w:proofErr w:type="gramEnd"/>
      <w:r>
        <w:rPr>
          <w:rFonts w:cs="Times New Roman"/>
          <w:szCs w:val="32"/>
        </w:rPr>
        <w:t>进行缠网，自动断网完成一个作</w:t>
      </w:r>
      <w:r>
        <w:rPr>
          <w:rFonts w:cs="Times New Roman"/>
          <w:szCs w:val="32"/>
        </w:rPr>
        <w:lastRenderedPageBreak/>
        <w:t>业周期。该机通过了吉林省农业机械试验鉴定站的产品检测和推广鉴定，产品检测结果为打密度</w:t>
      </w:r>
      <w:r>
        <w:rPr>
          <w:rFonts w:cs="Times New Roman"/>
          <w:szCs w:val="32"/>
        </w:rPr>
        <w:t>179.2 kg/m</w:t>
      </w:r>
      <w:r>
        <w:rPr>
          <w:rFonts w:cs="Times New Roman"/>
          <w:szCs w:val="32"/>
          <w:vertAlign w:val="superscript"/>
        </w:rPr>
        <w:t>3</w:t>
      </w:r>
      <w:r>
        <w:rPr>
          <w:rFonts w:cs="Times New Roman"/>
          <w:szCs w:val="32"/>
        </w:rPr>
        <w:t>，成捆率</w:t>
      </w:r>
      <w:r>
        <w:rPr>
          <w:rFonts w:cs="Times New Roman"/>
          <w:szCs w:val="32"/>
        </w:rPr>
        <w:t>98.3%</w:t>
      </w:r>
      <w:r>
        <w:rPr>
          <w:rFonts w:cs="Times New Roman"/>
          <w:szCs w:val="32"/>
        </w:rPr>
        <w:t>。</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rPr>
          <w:rFonts w:cs="Times New Roman"/>
          <w:szCs w:val="32"/>
        </w:rPr>
      </w:pPr>
      <w:r>
        <w:rPr>
          <w:rFonts w:cs="Times New Roman" w:hint="eastAsia"/>
          <w:szCs w:val="32"/>
        </w:rPr>
        <w:t>厂家名称：</w:t>
      </w:r>
      <w:r>
        <w:rPr>
          <w:rFonts w:cs="Times New Roman"/>
          <w:szCs w:val="32"/>
        </w:rPr>
        <w:t>吉林省冠科机械制造有限公司</w:t>
      </w:r>
    </w:p>
    <w:p w:rsidR="00B02121" w:rsidRDefault="007A5554" w:rsidP="00930C3D">
      <w:pPr>
        <w:ind w:firstLine="614"/>
        <w:rPr>
          <w:rFonts w:cs="Times New Roman"/>
          <w:szCs w:val="32"/>
        </w:rPr>
      </w:pPr>
      <w:r>
        <w:rPr>
          <w:rFonts w:cs="Times New Roman" w:hint="eastAsia"/>
          <w:szCs w:val="32"/>
        </w:rPr>
        <w:t>法人：彭亚志</w:t>
      </w:r>
    </w:p>
    <w:p w:rsidR="00B02121" w:rsidRDefault="007A5554" w:rsidP="00930C3D">
      <w:pPr>
        <w:ind w:firstLine="614"/>
        <w:rPr>
          <w:rFonts w:cs="Times New Roman"/>
          <w:szCs w:val="32"/>
        </w:rPr>
      </w:pPr>
      <w:r>
        <w:rPr>
          <w:rFonts w:cs="Times New Roman" w:hint="eastAsia"/>
          <w:szCs w:val="32"/>
        </w:rPr>
        <w:t>联系方式：</w:t>
      </w:r>
      <w:r>
        <w:rPr>
          <w:rFonts w:cs="Times New Roman" w:hint="eastAsia"/>
          <w:szCs w:val="32"/>
        </w:rPr>
        <w:t>043189923115</w:t>
      </w:r>
      <w:r>
        <w:rPr>
          <w:rFonts w:cs="Times New Roman"/>
          <w:szCs w:val="32"/>
        </w:rPr>
        <w:t>。</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近年来，随着国家新农村建设战略的逐步推进，秸秆等作物废弃物的资源化利用成为国家和我省重点推进的领域。目前制约秸秆资源化利用的主要因素之一是秸秆废弃物田间采收后成捆密度较低，导致运载设备效率低，运输成本过高，若将秸秆收集装备的打捆密度从目前的</w:t>
      </w:r>
      <w:r>
        <w:rPr>
          <w:rFonts w:cs="Times New Roman"/>
          <w:szCs w:val="32"/>
        </w:rPr>
        <w:t>120-130kg/m</w:t>
      </w:r>
      <w:r>
        <w:rPr>
          <w:rFonts w:cs="Times New Roman"/>
          <w:szCs w:val="32"/>
          <w:vertAlign w:val="superscript"/>
        </w:rPr>
        <w:t>3</w:t>
      </w:r>
      <w:r>
        <w:rPr>
          <w:rFonts w:cs="Times New Roman"/>
          <w:szCs w:val="32"/>
        </w:rPr>
        <w:t>提高到</w:t>
      </w:r>
      <w:r>
        <w:rPr>
          <w:rFonts w:cs="Times New Roman"/>
          <w:szCs w:val="32"/>
        </w:rPr>
        <w:t>160 kg/m</w:t>
      </w:r>
      <w:r>
        <w:rPr>
          <w:rFonts w:cs="Times New Roman"/>
          <w:szCs w:val="32"/>
          <w:vertAlign w:val="superscript"/>
        </w:rPr>
        <w:t>3</w:t>
      </w:r>
      <w:r>
        <w:rPr>
          <w:rFonts w:cs="Times New Roman"/>
          <w:szCs w:val="32"/>
        </w:rPr>
        <w:t>以上，秸秆运输效率可提升</w:t>
      </w:r>
      <w:r>
        <w:rPr>
          <w:rFonts w:cs="Times New Roman"/>
          <w:szCs w:val="32"/>
        </w:rPr>
        <w:t>30%</w:t>
      </w:r>
      <w:r>
        <w:rPr>
          <w:rFonts w:cs="Times New Roman"/>
          <w:szCs w:val="32"/>
        </w:rPr>
        <w:t>左右，能够极大改善运输效率低成本高，解决秸秆资源化利用经济性差的问题，因此高密度打捆是提高秸秆资源化利用效率和效益的重要途径之一。秸秆饲料打捆机打捆密度大、秸秆洁净度高、秸秆粉碎性好、作业效率高，打捆后的秸秆可直接饲喂牲畜，具有广阔的市场应用前景。</w:t>
      </w: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Style w:val="2Char"/>
          <w:rFonts w:hint="eastAsia"/>
          <w:b/>
          <w:bCs/>
        </w:rPr>
      </w:pPr>
      <w:bookmarkStart w:id="54" w:name="_Toc4432"/>
      <w:r>
        <w:rPr>
          <w:rFonts w:hint="eastAsia"/>
        </w:rPr>
        <w:lastRenderedPageBreak/>
        <w:t>（二）</w:t>
      </w:r>
      <w:r>
        <w:rPr>
          <w:rStyle w:val="2Char"/>
          <w:b/>
          <w:bCs/>
        </w:rPr>
        <w:t>利用玉米秸秆皮制作无醛环保板</w:t>
      </w:r>
      <w:bookmarkEnd w:id="54"/>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rPr>
          <w:rStyle w:val="a9"/>
          <w:rFonts w:cs="Times New Roman"/>
          <w:color w:val="auto"/>
          <w:szCs w:val="32"/>
          <w:u w:val="none"/>
        </w:rPr>
      </w:pPr>
      <w:r>
        <w:rPr>
          <w:rStyle w:val="a9"/>
          <w:rFonts w:cs="Times New Roman"/>
          <w:color w:val="auto"/>
          <w:szCs w:val="32"/>
          <w:u w:val="none"/>
        </w:rPr>
        <w:t>利用玉米秸秆皮制作无醛环保板</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本公司采用秸秆叶、皮、</w:t>
      </w:r>
      <w:proofErr w:type="gramStart"/>
      <w:r>
        <w:t>穰</w:t>
      </w:r>
      <w:proofErr w:type="gramEnd"/>
      <w:r>
        <w:t>三分离技术，皮用来制作无醛环保板。叶、</w:t>
      </w:r>
      <w:proofErr w:type="gramStart"/>
      <w:r>
        <w:t>穰</w:t>
      </w:r>
      <w:proofErr w:type="gramEnd"/>
      <w:r>
        <w:t>作为粗饲料原料，根据不同种类的动物以及不同生长阶段的营养需求科学配方，额外添加蛋白质、能量、维生素、钙、磷、微量元素等必需营养物质以及微生物制剂、纤维素酶、乳酸菌，在厌氧条件下，经过一段时间在密闭的容器内厌氧发酵，经生物制剂的分解作用，将大量的纤维素、半纤维素、部分的木质素转化成为糖类，糖类又经有机酸发酵</w:t>
      </w:r>
      <w:proofErr w:type="gramStart"/>
      <w:r>
        <w:t>菌</w:t>
      </w:r>
      <w:proofErr w:type="gramEnd"/>
      <w:r>
        <w:t>转化为乳酸和挥发性脂肪酸，使饲料酸度下降，抑制丁酸菌、腐败菌的繁殖，而形成带有酸香味，质地柔软，牲畜喜食，易消化，营养成分高的优质饲料。</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leftChars="200" w:left="614" w:firstLineChars="0" w:firstLine="0"/>
      </w:pPr>
      <w:r>
        <w:rPr>
          <w:rFonts w:hint="eastAsia"/>
        </w:rPr>
        <w:t>（</w:t>
      </w:r>
      <w:r>
        <w:rPr>
          <w:rFonts w:hint="eastAsia"/>
        </w:rPr>
        <w:t>1</w:t>
      </w:r>
      <w:r>
        <w:rPr>
          <w:rFonts w:hint="eastAsia"/>
        </w:rPr>
        <w:t>）</w:t>
      </w:r>
      <w:r>
        <w:t>饲料添加剂预混合系统</w:t>
      </w:r>
    </w:p>
    <w:p w:rsidR="00B02121" w:rsidRDefault="007A5554" w:rsidP="00930C3D">
      <w:pPr>
        <w:ind w:firstLine="614"/>
      </w:pPr>
      <w:r>
        <w:rPr>
          <w:rFonts w:hint="eastAsia"/>
        </w:rPr>
        <w:t>（</w:t>
      </w:r>
      <w:r>
        <w:rPr>
          <w:rFonts w:hint="eastAsia"/>
        </w:rPr>
        <w:t>2</w:t>
      </w:r>
      <w:r>
        <w:rPr>
          <w:rFonts w:hint="eastAsia"/>
        </w:rPr>
        <w:t>）</w:t>
      </w:r>
      <w:r>
        <w:t>发酵饲料混合系统</w:t>
      </w:r>
    </w:p>
    <w:p w:rsidR="00B02121" w:rsidRDefault="007A5554" w:rsidP="00930C3D">
      <w:pPr>
        <w:ind w:firstLine="614"/>
      </w:pPr>
      <w:r>
        <w:rPr>
          <w:rFonts w:hint="eastAsia"/>
        </w:rPr>
        <w:t>（</w:t>
      </w:r>
      <w:r>
        <w:rPr>
          <w:rFonts w:hint="eastAsia"/>
        </w:rPr>
        <w:t>3</w:t>
      </w:r>
      <w:r>
        <w:rPr>
          <w:rFonts w:hint="eastAsia"/>
        </w:rPr>
        <w:t>）</w:t>
      </w:r>
      <w:r>
        <w:t>发酵饲料自动打包系统</w:t>
      </w:r>
    </w:p>
    <w:p w:rsidR="00B02121" w:rsidRDefault="007A5554" w:rsidP="00930C3D">
      <w:pPr>
        <w:ind w:firstLine="614"/>
      </w:pPr>
      <w:r>
        <w:rPr>
          <w:rFonts w:hint="eastAsia"/>
        </w:rPr>
        <w:t>（</w:t>
      </w:r>
      <w:r>
        <w:rPr>
          <w:rFonts w:hint="eastAsia"/>
        </w:rPr>
        <w:t>4</w:t>
      </w:r>
      <w:r>
        <w:rPr>
          <w:rFonts w:hint="eastAsia"/>
        </w:rPr>
        <w:t>）</w:t>
      </w:r>
      <w:r>
        <w:t>发酵饲料恒温发酵系统</w:t>
      </w:r>
    </w:p>
    <w:p w:rsidR="00B02121" w:rsidRDefault="007A5554" w:rsidP="00930C3D">
      <w:pPr>
        <w:ind w:firstLine="614"/>
      </w:pPr>
      <w:r>
        <w:rPr>
          <w:rFonts w:hint="eastAsia"/>
        </w:rPr>
        <w:lastRenderedPageBreak/>
        <w:t>（</w:t>
      </w:r>
      <w:r>
        <w:rPr>
          <w:rFonts w:hint="eastAsia"/>
        </w:rPr>
        <w:t>5</w:t>
      </w:r>
      <w:r>
        <w:rPr>
          <w:rFonts w:hint="eastAsia"/>
        </w:rPr>
        <w:t>）</w:t>
      </w:r>
      <w:r>
        <w:t>发酵饲料低温干燥系统</w:t>
      </w:r>
    </w:p>
    <w:p w:rsidR="00B02121" w:rsidRDefault="007A5554" w:rsidP="00930C3D">
      <w:pPr>
        <w:ind w:firstLine="614"/>
      </w:pPr>
      <w:r>
        <w:rPr>
          <w:rFonts w:hint="eastAsia"/>
        </w:rPr>
        <w:t>（</w:t>
      </w:r>
      <w:r>
        <w:rPr>
          <w:rFonts w:hint="eastAsia"/>
        </w:rPr>
        <w:t>6</w:t>
      </w:r>
      <w:r>
        <w:rPr>
          <w:rFonts w:hint="eastAsia"/>
        </w:rPr>
        <w:t>）</w:t>
      </w:r>
      <w:r>
        <w:t>颗粒饲料制粒系统</w:t>
      </w:r>
    </w:p>
    <w:p w:rsidR="00B02121" w:rsidRDefault="007A5554" w:rsidP="00930C3D">
      <w:pPr>
        <w:ind w:firstLine="614"/>
      </w:pPr>
      <w:r>
        <w:rPr>
          <w:rFonts w:hint="eastAsia"/>
        </w:rPr>
        <w:t>（</w:t>
      </w:r>
      <w:r>
        <w:rPr>
          <w:rFonts w:hint="eastAsia"/>
        </w:rPr>
        <w:t>7</w:t>
      </w:r>
      <w:r>
        <w:rPr>
          <w:rFonts w:hint="eastAsia"/>
        </w:rPr>
        <w:t>）</w:t>
      </w:r>
      <w:r>
        <w:t>全活性生物饲料生产系统</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康拜（长春）装备制造基地有限公司</w:t>
      </w:r>
    </w:p>
    <w:p w:rsidR="00B02121" w:rsidRDefault="007A5554" w:rsidP="00930C3D">
      <w:pPr>
        <w:ind w:firstLine="614"/>
      </w:pPr>
      <w:r>
        <w:rPr>
          <w:rFonts w:hint="eastAsia"/>
        </w:rPr>
        <w:t>法人：王步宁</w:t>
      </w:r>
    </w:p>
    <w:p w:rsidR="00B02121" w:rsidRDefault="007A5554" w:rsidP="00930C3D">
      <w:pPr>
        <w:ind w:firstLine="614"/>
      </w:pPr>
      <w:r>
        <w:rPr>
          <w:rFonts w:hint="eastAsia"/>
        </w:rPr>
        <w:t>电话：</w:t>
      </w:r>
      <w:r>
        <w:rPr>
          <w:rFonts w:hint="eastAsia"/>
        </w:rPr>
        <w:t>18166881144</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公司目前正处于厂房建设时期，预计</w:t>
      </w:r>
      <w:r>
        <w:rPr>
          <w:rFonts w:cs="Times New Roman"/>
          <w:szCs w:val="32"/>
        </w:rPr>
        <w:t>2022</w:t>
      </w:r>
      <w:r>
        <w:rPr>
          <w:rFonts w:cs="Times New Roman"/>
          <w:szCs w:val="32"/>
        </w:rPr>
        <w:t>年</w:t>
      </w:r>
      <w:r>
        <w:rPr>
          <w:rFonts w:cs="Times New Roman"/>
          <w:szCs w:val="32"/>
        </w:rPr>
        <w:t>2</w:t>
      </w:r>
      <w:r>
        <w:rPr>
          <w:rFonts w:cs="Times New Roman"/>
          <w:szCs w:val="32"/>
        </w:rPr>
        <w:t>月</w:t>
      </w:r>
      <w:r>
        <w:rPr>
          <w:rFonts w:cs="Times New Roman"/>
          <w:szCs w:val="32"/>
        </w:rPr>
        <w:t>16</w:t>
      </w:r>
      <w:r>
        <w:rPr>
          <w:rFonts w:cs="Times New Roman"/>
          <w:szCs w:val="32"/>
        </w:rPr>
        <w:t>日正式生产，年生产饲料可达</w:t>
      </w:r>
      <w:r>
        <w:rPr>
          <w:rFonts w:cs="Times New Roman"/>
          <w:szCs w:val="32"/>
        </w:rPr>
        <w:t>3</w:t>
      </w:r>
      <w:r>
        <w:rPr>
          <w:rFonts w:cs="Times New Roman"/>
          <w:szCs w:val="32"/>
        </w:rPr>
        <w:t>万吨。</w:t>
      </w:r>
      <w:r>
        <w:rPr>
          <w:rFonts w:cs="Times New Roman"/>
          <w:szCs w:val="32"/>
        </w:rPr>
        <w:t>2022</w:t>
      </w:r>
      <w:r>
        <w:rPr>
          <w:rFonts w:cs="Times New Roman"/>
          <w:szCs w:val="32"/>
        </w:rPr>
        <w:t>年计划再增加</w:t>
      </w:r>
      <w:r>
        <w:rPr>
          <w:rFonts w:cs="Times New Roman"/>
          <w:szCs w:val="32"/>
        </w:rPr>
        <w:t>3</w:t>
      </w:r>
      <w:r>
        <w:rPr>
          <w:rFonts w:cs="Times New Roman"/>
          <w:szCs w:val="32"/>
        </w:rPr>
        <w:t>条生产线，预计</w:t>
      </w:r>
      <w:r>
        <w:rPr>
          <w:rFonts w:cs="Times New Roman"/>
          <w:szCs w:val="32"/>
        </w:rPr>
        <w:t>2023</w:t>
      </w:r>
      <w:r>
        <w:rPr>
          <w:rFonts w:cs="Times New Roman"/>
          <w:szCs w:val="32"/>
        </w:rPr>
        <w:t>年年生产饲料能力可达</w:t>
      </w:r>
      <w:r>
        <w:rPr>
          <w:rFonts w:cs="Times New Roman"/>
          <w:szCs w:val="32"/>
        </w:rPr>
        <w:t>12</w:t>
      </w:r>
      <w:r>
        <w:rPr>
          <w:rFonts w:cs="Times New Roman"/>
          <w:szCs w:val="32"/>
        </w:rPr>
        <w:t>万吨。</w:t>
      </w:r>
      <w:r>
        <w:rPr>
          <w:rFonts w:cs="Times New Roman"/>
          <w:szCs w:val="32"/>
        </w:rPr>
        <w:br w:type="page"/>
      </w:r>
    </w:p>
    <w:p w:rsidR="00B02121" w:rsidRDefault="007A5554" w:rsidP="00930C3D">
      <w:pPr>
        <w:pStyle w:val="2"/>
        <w:spacing w:after="295"/>
        <w:ind w:firstLine="696"/>
        <w:rPr>
          <w:rFonts w:hint="eastAsia"/>
        </w:rPr>
      </w:pPr>
      <w:bookmarkStart w:id="55" w:name="_Toc3125"/>
      <w:r>
        <w:rPr>
          <w:rFonts w:hint="eastAsia"/>
        </w:rPr>
        <w:lastRenderedPageBreak/>
        <w:t>（三）</w:t>
      </w:r>
      <w:proofErr w:type="gramStart"/>
      <w:r>
        <w:t>秸秆禾塑复合材料</w:t>
      </w:r>
      <w:proofErr w:type="gramEnd"/>
      <w:r>
        <w:t>及其制品制造技术</w:t>
      </w:r>
      <w:bookmarkEnd w:id="55"/>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proofErr w:type="gramStart"/>
      <w:r>
        <w:t>秸秆禾塑复合材料</w:t>
      </w:r>
      <w:proofErr w:type="gramEnd"/>
      <w:r>
        <w:t>及其制品制造技术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玉米、芦苇</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proofErr w:type="gramStart"/>
      <w:r>
        <w:t>秸秆禾塑复合材料</w:t>
      </w:r>
      <w:proofErr w:type="gramEnd"/>
      <w:r>
        <w:t>的生产制造重点采用自主研发的新型高速混合设备与自主设计的配方工艺，协同实施蓬松状天然植物纤维与塑料的高填充精确计量、以及快速均质化复合，该方法具有计量准、填充量高、混合时间短、无需充分干燥等特点，所得</w:t>
      </w:r>
      <w:proofErr w:type="gramStart"/>
      <w:r>
        <w:t>禾塑复材</w:t>
      </w:r>
      <w:proofErr w:type="gramEnd"/>
      <w:r>
        <w:t>中植物纤维长度平均达到</w:t>
      </w:r>
      <w:r>
        <w:t>1.0cm</w:t>
      </w:r>
      <w:r>
        <w:t>、填充量可高达</w:t>
      </w:r>
      <w:r>
        <w:t>60-80%</w:t>
      </w:r>
      <w:r>
        <w:t>。该技术具有极大的包容性，各类富含植物纤维的农作物（包括玉米、小麦、水稻等）与经济作物（芦苇、棉花、棕榈、竹子及麻等）的秸秆经简单粉碎后均可作为原料直接使用，各类塑料（包括聚乙烯、聚丙烯、聚氯乙烯、聚乳酸、</w:t>
      </w:r>
      <w:r>
        <w:t>PBS</w:t>
      </w:r>
      <w:r>
        <w:t>、</w:t>
      </w:r>
      <w:r>
        <w:t>PBAT</w:t>
      </w:r>
      <w:r>
        <w:t>、以及城市垃圾分类回收塑料）均可作为树脂基体。在</w:t>
      </w:r>
      <w:proofErr w:type="gramStart"/>
      <w:r>
        <w:t>禾塑复材</w:t>
      </w:r>
      <w:proofErr w:type="gramEnd"/>
      <w:r>
        <w:t>中，以植物纤维代替原木中的纤维素纤维，塑料代替原木中的木质素和半纤维素作为粘合剂，人为合成出了可与天然木材媲美的人造</w:t>
      </w:r>
      <w:r>
        <w:t>“</w:t>
      </w:r>
      <w:r>
        <w:t>木材</w:t>
      </w:r>
      <w:r>
        <w:t>”</w:t>
      </w:r>
      <w:r>
        <w:t>。所得材料能广泛用于板材、型材和异型材，制造户外景观、栈道、护栏，室内装饰、家具、门窗、地板等。通过以草本植物代替木本植物，有助于摆脱木材对木本植物的依赖，推动木材的可持续</w:t>
      </w:r>
      <w:r>
        <w:lastRenderedPageBreak/>
        <w:t>性发展，同时实现农林废弃物的再利用，为农作物秸秆应用打开了新出口。</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为了定量、高效的实现蓬松秸秆植物纤维与密实树脂的熔融混合，自主研发了新型高速混合设备，该设备是将一定量的树脂、加工助剂和纤维一次性加入到共混腔内，依靠高速搅拌短时间内使物料之间以及物料和</w:t>
      </w:r>
      <w:proofErr w:type="gramStart"/>
      <w:r>
        <w:t>腔壁</w:t>
      </w:r>
      <w:proofErr w:type="gramEnd"/>
      <w:r>
        <w:t>之间摩擦而产生大量的热，使物料熔融混合，而后经出料、冷却等过程得到植物纤维增强</w:t>
      </w:r>
      <w:proofErr w:type="gramStart"/>
      <w:r>
        <w:t>热塑性树脂禾塑复合材料</w:t>
      </w:r>
      <w:proofErr w:type="gramEnd"/>
      <w:r>
        <w:t>的颗粒料，最后颗粒料经注塑或挤出加工成型制备成板材、型材等制品及下游产品。单台设备的</w:t>
      </w:r>
      <w:proofErr w:type="gramStart"/>
      <w:r>
        <w:t>禾塑复材</w:t>
      </w:r>
      <w:proofErr w:type="gramEnd"/>
      <w:r>
        <w:t>年产能达</w:t>
      </w:r>
      <w:r>
        <w:t>4000</w:t>
      </w:r>
      <w:r>
        <w:t>吨，仅</w:t>
      </w:r>
      <w:proofErr w:type="gramStart"/>
      <w:r>
        <w:t>需用电</w:t>
      </w:r>
      <w:proofErr w:type="gramEnd"/>
      <w:r>
        <w:t>驱动，无三废排放。</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：吉林禾迪科技有限公司</w:t>
      </w:r>
    </w:p>
    <w:p w:rsidR="00B02121" w:rsidRDefault="007A5554" w:rsidP="00930C3D">
      <w:pPr>
        <w:ind w:firstLine="614"/>
      </w:pPr>
      <w:r>
        <w:rPr>
          <w:rFonts w:hint="eastAsia"/>
        </w:rPr>
        <w:t>法人：王九臣</w:t>
      </w:r>
    </w:p>
    <w:p w:rsidR="00B02121" w:rsidRDefault="007A5554" w:rsidP="00930C3D">
      <w:pPr>
        <w:ind w:firstLine="614"/>
      </w:pPr>
      <w:r>
        <w:rPr>
          <w:rFonts w:hint="eastAsia"/>
        </w:rPr>
        <w:t>联系方式：</w:t>
      </w:r>
      <w:r>
        <w:rPr>
          <w:rFonts w:hint="eastAsia"/>
        </w:rPr>
        <w:t>13361553968</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吉林禾迪科技有限公司于</w:t>
      </w:r>
      <w:r>
        <w:t xml:space="preserve"> 2020 </w:t>
      </w:r>
      <w:r>
        <w:t>年</w:t>
      </w:r>
      <w:r>
        <w:t xml:space="preserve">1 </w:t>
      </w:r>
      <w:r>
        <w:t>月成立，作为</w:t>
      </w:r>
      <w:proofErr w:type="gramStart"/>
      <w:r>
        <w:t>秸秆禾塑复合材料</w:t>
      </w:r>
      <w:proofErr w:type="gramEnd"/>
      <w:r>
        <w:t>技术产品的产业化基地。已完成投资</w:t>
      </w:r>
      <w:r>
        <w:t>3119</w:t>
      </w:r>
      <w:r>
        <w:t>万元，建设包括</w:t>
      </w:r>
      <w:r>
        <w:t>4</w:t>
      </w:r>
      <w:r>
        <w:t>条高速混合设备生产线、</w:t>
      </w:r>
      <w:r>
        <w:t>14</w:t>
      </w:r>
      <w:r>
        <w:t>条板材（型材）挤出生产线在内的</w:t>
      </w:r>
      <w:proofErr w:type="gramStart"/>
      <w:r>
        <w:t>秸秆禾塑复合材料</w:t>
      </w:r>
      <w:proofErr w:type="gramEnd"/>
      <w:r>
        <w:t>与制品生产线，年产能达</w:t>
      </w:r>
      <w:r>
        <w:t>1.6</w:t>
      </w:r>
      <w:r>
        <w:t>万吨。至</w:t>
      </w:r>
      <w:r>
        <w:t>2021</w:t>
      </w:r>
      <w:r>
        <w:t>年</w:t>
      </w:r>
      <w:r>
        <w:t>8</w:t>
      </w:r>
      <w:r>
        <w:t>月，完成施工项目</w:t>
      </w:r>
      <w:r>
        <w:t>18</w:t>
      </w:r>
      <w:r>
        <w:t>个，产品销售总产值超过</w:t>
      </w:r>
      <w:r>
        <w:t>2000</w:t>
      </w:r>
      <w:r>
        <w:t>万元。</w:t>
      </w:r>
    </w:p>
    <w:p w:rsidR="00B02121" w:rsidRDefault="007A5554" w:rsidP="00930C3D">
      <w:pPr>
        <w:ind w:firstLine="614"/>
      </w:pPr>
      <w:r>
        <w:lastRenderedPageBreak/>
        <w:t>我国作为世界上最大的木业加工、生产及出口国，木材需求量达到</w:t>
      </w:r>
      <w:r>
        <w:t>8</w:t>
      </w:r>
      <w:r>
        <w:t>亿立方米，超过</w:t>
      </w:r>
      <w:r>
        <w:t>70%</w:t>
      </w:r>
      <w:r>
        <w:t>的原料需从国外进口。为缓解木材类产品供需矛盾发展起来的人造板制造业已成为我国重要的基础产业，年产量超过</w:t>
      </w:r>
      <w:r>
        <w:t>3</w:t>
      </w:r>
      <w:r>
        <w:t>亿立方米。近年来，受原料、环保及国际贸易影响，我国木材加工与人造板制造行业面临重大挑战。另一方面，我国农林废弃物如农作物秸秆年产量超过</w:t>
      </w:r>
      <w:r>
        <w:t>10</w:t>
      </w:r>
      <w:r>
        <w:t>亿吨，缺乏好的应用出口，</w:t>
      </w:r>
      <w:r>
        <w:t>“</w:t>
      </w:r>
      <w:r>
        <w:t>秸秆焚烧</w:t>
      </w:r>
      <w:r>
        <w:t>”</w:t>
      </w:r>
      <w:r>
        <w:t>问题困扰各级政府。以草本植物代替木本植物，摆脱木材对木本植物的依赖，同时实现农林废弃物的再利用，可实现农作物秸秆应用与木材可持续发展双丰收。受国际疫情影响，该材料当前在</w:t>
      </w:r>
      <w:r>
        <w:t>“</w:t>
      </w:r>
      <w:r>
        <w:t>双循环</w:t>
      </w:r>
      <w:r>
        <w:t>”</w:t>
      </w:r>
      <w:r>
        <w:t>发展体系中迎来新机遇。</w:t>
      </w:r>
    </w:p>
    <w:p w:rsidR="00B02121" w:rsidRDefault="00B02121">
      <w:pPr>
        <w:ind w:firstLineChars="0" w:firstLine="0"/>
        <w:jc w:val="left"/>
        <w:rPr>
          <w:rFonts w:cs="Times New Roman"/>
          <w:szCs w:val="32"/>
        </w:rPr>
      </w:pPr>
    </w:p>
    <w:p w:rsidR="00B02121" w:rsidRDefault="007A5554">
      <w:pPr>
        <w:ind w:firstLineChars="0" w:firstLine="0"/>
        <w:jc w:val="left"/>
        <w:rPr>
          <w:rFonts w:cs="Times New Roman"/>
          <w:szCs w:val="32"/>
        </w:rPr>
      </w:pPr>
      <w:r>
        <w:rPr>
          <w:rFonts w:cs="Times New Roman"/>
          <w:szCs w:val="32"/>
        </w:rPr>
        <w:br w:type="page"/>
      </w:r>
    </w:p>
    <w:p w:rsidR="00B02121" w:rsidRDefault="007A5554" w:rsidP="00930C3D">
      <w:pPr>
        <w:pStyle w:val="2"/>
        <w:spacing w:after="295"/>
        <w:ind w:firstLine="696"/>
        <w:rPr>
          <w:rFonts w:hint="eastAsia"/>
        </w:rPr>
      </w:pPr>
      <w:bookmarkStart w:id="56" w:name="_Toc24861"/>
      <w:r>
        <w:rPr>
          <w:rFonts w:hint="eastAsia"/>
        </w:rPr>
        <w:lastRenderedPageBreak/>
        <w:t>（四）</w:t>
      </w:r>
      <w:r>
        <w:t>木糖渣制备树脂胶黏剂</w:t>
      </w:r>
      <w:bookmarkEnd w:id="56"/>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木糖渣制备树脂胶黏剂</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除尘除杂后的玉米芯</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玉米</w:t>
      </w:r>
      <w:proofErr w:type="gramStart"/>
      <w:r>
        <w:t>芯经过</w:t>
      </w:r>
      <w:proofErr w:type="gramEnd"/>
      <w:r>
        <w:t>除尘除杂后，使用稀酸进行水解等工艺得到木糖渣。将原料</w:t>
      </w:r>
      <w:proofErr w:type="gramStart"/>
      <w:r>
        <w:t>粉粹</w:t>
      </w:r>
      <w:proofErr w:type="gramEnd"/>
      <w:r>
        <w:t>后通过碱溶、过滤、催化降解得到碱木质素溶液，再原位分别替代苯酚、双酚</w:t>
      </w:r>
      <w:r>
        <w:t>A</w:t>
      </w:r>
      <w:r>
        <w:t>进行反应，最终制备出性能合格的木质素基酚醛树脂胶黏剂和木质素基环氧树脂胶黏剂。</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可调控温电热套，反应釜，</w:t>
      </w:r>
      <w:proofErr w:type="gramStart"/>
      <w:r>
        <w:t>粉粹机</w:t>
      </w:r>
      <w:proofErr w:type="gramEnd"/>
      <w:r>
        <w:t>，压力机等</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rPr>
          <w:rFonts w:hint="eastAsia"/>
        </w:rPr>
        <w:t>厂家名称：</w:t>
      </w:r>
      <w:r>
        <w:t>吉林省</w:t>
      </w:r>
      <w:proofErr w:type="gramStart"/>
      <w:r>
        <w:t>凯</w:t>
      </w:r>
      <w:proofErr w:type="gramEnd"/>
      <w:r>
        <w:t>禹生物质开发利用有限公司</w:t>
      </w:r>
    </w:p>
    <w:p w:rsidR="00B02121" w:rsidRDefault="007A5554" w:rsidP="00930C3D">
      <w:pPr>
        <w:ind w:firstLine="614"/>
      </w:pPr>
      <w:r>
        <w:rPr>
          <w:rFonts w:hint="eastAsia"/>
        </w:rPr>
        <w:t>法人：李洪坤</w:t>
      </w:r>
    </w:p>
    <w:p w:rsidR="00B02121" w:rsidRDefault="007A5554" w:rsidP="00930C3D">
      <w:pPr>
        <w:ind w:firstLine="614"/>
      </w:pPr>
      <w:r>
        <w:rPr>
          <w:rFonts w:hint="eastAsia"/>
        </w:rPr>
        <w:t>联系方式：</w:t>
      </w:r>
      <w:r>
        <w:rPr>
          <w:rFonts w:hint="eastAsia"/>
        </w:rPr>
        <w:t>15044009200</w:t>
      </w:r>
      <w:r>
        <w:t>。</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经过大量研究和应用实践证明，木质素具有许多特殊的性能，能在许多领域应用，木质素市场处在成长阶段，具有很大的市场空间。仅以人造板胶黏剂为例，</w:t>
      </w:r>
      <w:r>
        <w:t>2012</w:t>
      </w:r>
      <w:r>
        <w:t>年产量为</w:t>
      </w:r>
      <w:r>
        <w:t>28568</w:t>
      </w:r>
      <w:r>
        <w:t>万立方米（其中，江苏</w:t>
      </w:r>
      <w:r>
        <w:t>4005</w:t>
      </w:r>
      <w:r>
        <w:t>万立方米），其用胶量约为：</w:t>
      </w:r>
      <w:r>
        <w:t>28568</w:t>
      </w:r>
      <w:r>
        <w:t>万</w:t>
      </w:r>
      <w:r>
        <w:t>m3×0.1</w:t>
      </w:r>
      <w:r>
        <w:t>吨</w:t>
      </w:r>
      <w:r>
        <w:lastRenderedPageBreak/>
        <w:t>/m3</w:t>
      </w:r>
      <w:r>
        <w:t>＝</w:t>
      </w:r>
      <w:r>
        <w:t>2856.8</w:t>
      </w:r>
      <w:r>
        <w:t>万吨，换算成液体胶大概为</w:t>
      </w:r>
      <w:r>
        <w:t>5713</w:t>
      </w:r>
      <w:r>
        <w:t>万吨。按</w:t>
      </w:r>
      <w:r>
        <w:t>30%</w:t>
      </w:r>
      <w:r>
        <w:t>取代，需要碱木质素</w:t>
      </w:r>
      <w:r>
        <w:t>857</w:t>
      </w:r>
      <w:r>
        <w:t>万吨，换算成碱木质素分子液体大概为</w:t>
      </w:r>
      <w:r>
        <w:t>3428</w:t>
      </w:r>
      <w:r>
        <w:t>万吨。</w:t>
      </w:r>
    </w:p>
    <w:p w:rsidR="00B02121" w:rsidRDefault="007A5554" w:rsidP="00930C3D">
      <w:pPr>
        <w:ind w:firstLine="614"/>
      </w:pPr>
      <w:r>
        <w:t>碱木质素分子液体可以分别代替双酚</w:t>
      </w:r>
      <w:r>
        <w:t>A</w:t>
      </w:r>
      <w:r>
        <w:t>、苯酚，在环氧树脂和酚醛树脂的合成过程中原位聚合，碱木质素的添加量可以超过</w:t>
      </w:r>
      <w:r>
        <w:t>70%</w:t>
      </w:r>
      <w:r>
        <w:t>。双酚</w:t>
      </w:r>
      <w:r>
        <w:t>A</w:t>
      </w:r>
      <w:r>
        <w:t>、苯酚为化石原料，价格昂贵，而碱木质素是可再生生物质原料，来自木糖渣，</w:t>
      </w:r>
      <w:proofErr w:type="gramStart"/>
      <w:r>
        <w:t>木糖渣不合理</w:t>
      </w:r>
      <w:proofErr w:type="gramEnd"/>
      <w:r>
        <w:t>利用会造成环境污染。通过木质素原位代替价格昂贵的双酚</w:t>
      </w:r>
      <w:r>
        <w:t>A</w:t>
      </w:r>
      <w:r>
        <w:t>和苯酚作为单体，可以降低树脂生产成本，提高产品质量；且双酚</w:t>
      </w:r>
      <w:r>
        <w:t>A</w:t>
      </w:r>
      <w:r>
        <w:t>、苯酚为有毒产品，利用木质素代替后，可以减少环境污染。</w:t>
      </w:r>
    </w:p>
    <w:p w:rsidR="00B02121" w:rsidRDefault="00B02121">
      <w:pPr>
        <w:pStyle w:val="a0"/>
        <w:ind w:right="0" w:firstLineChars="0" w:firstLine="0"/>
        <w:jc w:val="left"/>
        <w:rPr>
          <w:rFonts w:cs="Times New Roman"/>
          <w:sz w:val="32"/>
          <w:szCs w:val="32"/>
        </w:rPr>
        <w:sectPr w:rsidR="00B02121">
          <w:pgSz w:w="11906" w:h="16838"/>
          <w:pgMar w:top="1973" w:right="1474" w:bottom="1860" w:left="1587" w:header="851" w:footer="992" w:gutter="0"/>
          <w:cols w:space="0"/>
          <w:docGrid w:type="linesAndChars" w:linePitch="591" w:charSpace="-2705"/>
        </w:sectPr>
      </w:pPr>
    </w:p>
    <w:p w:rsidR="00B02121" w:rsidRDefault="007A5554" w:rsidP="00930C3D">
      <w:pPr>
        <w:pStyle w:val="2"/>
        <w:spacing w:after="295"/>
        <w:ind w:firstLine="696"/>
        <w:rPr>
          <w:rFonts w:hint="eastAsia"/>
        </w:rPr>
      </w:pPr>
      <w:bookmarkStart w:id="57" w:name="_Toc24398"/>
      <w:r>
        <w:rPr>
          <w:rFonts w:hint="eastAsia"/>
        </w:rPr>
        <w:lastRenderedPageBreak/>
        <w:t>（五）</w:t>
      </w:r>
      <w:r>
        <w:t>清洁多功能一体机</w:t>
      </w:r>
      <w:bookmarkEnd w:id="57"/>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ST</w:t>
      </w:r>
      <w:r>
        <w:t>清洁多功能一体机：专利设备（专利号：</w:t>
      </w:r>
      <w:r>
        <w:t>201610949213.8</w:t>
      </w:r>
      <w:r>
        <w:t>）</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只适用于玉米秸秆。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吉林省双泰农业科技集团股份有限公司拥有</w:t>
      </w:r>
      <w:r>
        <w:t>ST</w:t>
      </w:r>
      <w:r>
        <w:t>清洁多功能一体机：专利设备（专利号：</w:t>
      </w:r>
      <w:r>
        <w:t>201610949213.8</w:t>
      </w:r>
      <w:r>
        <w:t>）。即秸秆纤维素生产的核心设备，将传统工艺中的</w:t>
      </w:r>
      <w:r>
        <w:t>“</w:t>
      </w:r>
      <w:r>
        <w:t>打浆、漂白、蒸煮</w:t>
      </w:r>
      <w:r>
        <w:t>”</w:t>
      </w:r>
      <w:r>
        <w:t>三套设备合为一体，提高生产效率，生产时间仅需</w:t>
      </w:r>
      <w:r>
        <w:t>6--8</w:t>
      </w:r>
      <w:r>
        <w:t>小时；减少设备投入，节省人力，降低生产成本；整合度</w:t>
      </w:r>
      <w:proofErr w:type="gramStart"/>
      <w:r>
        <w:t>高减少热损</w:t>
      </w:r>
      <w:proofErr w:type="gramEnd"/>
      <w:r>
        <w:t>60---70%</w:t>
      </w:r>
      <w:r>
        <w:t>；较传统设备节约用电</w:t>
      </w:r>
      <w:r>
        <w:t>50%</w:t>
      </w:r>
      <w:r>
        <w:t>，节约用水</w:t>
      </w:r>
      <w:r>
        <w:t>90%</w:t>
      </w:r>
      <w:r>
        <w:t>以上。一个全新的独创的生产工艺；秸秆制浆最大的顽疾在于高能耗、高污染、费水、费电。公司经过多年研发成功开发出一套全新生产工艺。</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ST</w:t>
      </w:r>
      <w:r>
        <w:t>清洁多功能一体机：专利设备（专利号：</w:t>
      </w:r>
      <w:r>
        <w:t>201610949213.8</w:t>
      </w:r>
      <w:r>
        <w:t>）即秸秆纤维素生产的核心设备。</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t>吉林双泰农业科技集团股份有限公司，注册资金</w:t>
      </w:r>
      <w:r>
        <w:t>2000</w:t>
      </w:r>
      <w:r>
        <w:t>万元，公司位于长春新区中</w:t>
      </w:r>
      <w:proofErr w:type="gramStart"/>
      <w:r>
        <w:t>白科技</w:t>
      </w:r>
      <w:proofErr w:type="gramEnd"/>
      <w:r>
        <w:t>园。示范基地位于吉林省梅河口市牛心顶子镇。</w:t>
      </w:r>
      <w:proofErr w:type="gramStart"/>
      <w:r>
        <w:t>张仁双</w:t>
      </w:r>
      <w:proofErr w:type="gramEnd"/>
      <w:r>
        <w:t>13701088529</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rPr>
          <w:rFonts w:cs="Times New Roman"/>
          <w:szCs w:val="32"/>
        </w:rPr>
      </w:pPr>
      <w:r>
        <w:t>吉林双泰农业科技集团为目前全国唯一一家完全利用玉米秸秆生产纤维素的企业，也是目前秸秆制浆行业唯一一家提倡并实现污水零排放的企业，该项技术在国际也属于领先水平，项目在吉林省梅河口市牛心顶子镇设有示范基地，占地面积</w:t>
      </w:r>
      <w:r>
        <w:t>7.4</w:t>
      </w:r>
      <w:r>
        <w:t>万平方米，办公楼</w:t>
      </w:r>
      <w:r>
        <w:t>2000</w:t>
      </w:r>
      <w:r>
        <w:t>平方米，车间</w:t>
      </w:r>
      <w:r>
        <w:t>3000</w:t>
      </w:r>
      <w:r>
        <w:t>平方米等一应俱全。年处理玉米秸秆</w:t>
      </w:r>
      <w:r>
        <w:t>12</w:t>
      </w:r>
      <w:r>
        <w:t>万吨，</w:t>
      </w:r>
      <w:r>
        <w:t>3</w:t>
      </w:r>
      <w:r>
        <w:t>年后升级为年处理玉米秸秆</w:t>
      </w:r>
      <w:r>
        <w:t>30</w:t>
      </w:r>
      <w:r>
        <w:t>万吨。</w:t>
      </w:r>
      <w:r>
        <w:t>3</w:t>
      </w:r>
      <w:r>
        <w:t>年内，集团公司以技术入股的形式在全省计划推广复制</w:t>
      </w:r>
      <w:r>
        <w:t>10</w:t>
      </w:r>
      <w:r>
        <w:t>个玉米秸秆纤维素（制浆）生产基地。每个生产基地年产值可达</w:t>
      </w:r>
      <w:r>
        <w:t>3</w:t>
      </w:r>
      <w:r>
        <w:t>亿元，利润</w:t>
      </w:r>
      <w:r>
        <w:t>9700</w:t>
      </w:r>
      <w:r>
        <w:t>万元（不含国家补贴）本项目以玉米秸秆为原料，利用自主专利的生产设备和全新独有的清洁生产工艺进行秸秆纤维素的提取，再应用于造纸、包装等行业。开辟了玉米秸秆应用的新途径。由于造纸、包装等行业对纸浆需求量不断增大，现在基本属于刚需。并已形成供不应求的局面。所以，秸秆纤维素的市场前景广阔。</w:t>
      </w:r>
    </w:p>
    <w:p w:rsidR="00B02121" w:rsidRDefault="00B02121">
      <w:pPr>
        <w:numPr>
          <w:ilvl w:val="0"/>
          <w:numId w:val="1"/>
        </w:numPr>
        <w:ind w:left="0" w:firstLineChars="0" w:firstLine="0"/>
        <w:jc w:val="left"/>
        <w:rPr>
          <w:rFonts w:cs="Times New Roman"/>
          <w:szCs w:val="32"/>
        </w:rPr>
        <w:sectPr w:rsidR="00B02121">
          <w:pgSz w:w="11906" w:h="16838"/>
          <w:pgMar w:top="1973" w:right="1474" w:bottom="1860" w:left="1587" w:header="851" w:footer="992" w:gutter="0"/>
          <w:cols w:space="0"/>
          <w:docGrid w:type="linesAndChars" w:linePitch="591" w:charSpace="-2705"/>
        </w:sectPr>
      </w:pPr>
    </w:p>
    <w:p w:rsidR="00B02121" w:rsidRDefault="007A5554" w:rsidP="00930C3D">
      <w:pPr>
        <w:pStyle w:val="2"/>
        <w:spacing w:after="295"/>
        <w:ind w:firstLine="696"/>
        <w:rPr>
          <w:rFonts w:hint="eastAsia"/>
        </w:rPr>
      </w:pPr>
      <w:bookmarkStart w:id="58" w:name="_Toc17647"/>
      <w:r>
        <w:rPr>
          <w:rFonts w:hint="eastAsia"/>
        </w:rPr>
        <w:lastRenderedPageBreak/>
        <w:t>（六）生物质材料的综合处理技术</w:t>
      </w:r>
      <w:bookmarkEnd w:id="58"/>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生物质材料的综合处理技术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玉米、水稻。</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拟以玉米秸秆为原料，经多组分溶剂萃取及催化剂催化方法，将玉米秸秆中的成分转化、分离为土壤还田材料和高级饲料添加剂。处理过程中的溶剂及催化剂可循环使用，不对环境造成二次污染。待玉米秸秆处理技术完全成熟后续将陆续开展小麦、水稻、等作物秸秆的处理技术。</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秸秆清洗及粉碎设备、不锈钢反应釜、导热油炉、蒸发冷凝</w:t>
      </w:r>
      <w:proofErr w:type="gramStart"/>
      <w:r>
        <w:t>釜</w:t>
      </w:r>
      <w:proofErr w:type="gramEnd"/>
      <w:r>
        <w:t>、水泵。</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t>长春欣瑞德新材料科技开发有限公司</w:t>
      </w:r>
    </w:p>
    <w:p w:rsidR="00B02121" w:rsidRDefault="007A5554" w:rsidP="00930C3D">
      <w:pPr>
        <w:ind w:firstLine="614"/>
      </w:pPr>
      <w:r>
        <w:t>联系人：沈贤德</w:t>
      </w:r>
      <w:r>
        <w:t xml:space="preserve"> </w:t>
      </w:r>
      <w:r>
        <w:t>电话：</w:t>
      </w:r>
      <w:r>
        <w:t>13756510199</w:t>
      </w:r>
    </w:p>
    <w:p w:rsidR="00B02121" w:rsidRDefault="007A5554" w:rsidP="00930C3D">
      <w:pPr>
        <w:ind w:firstLine="614"/>
      </w:pPr>
      <w:r>
        <w:t>邮箱：</w:t>
      </w:r>
      <w:r>
        <w:t>shenxiande@cust.edu.cn</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rPr>
          <w:rFonts w:cs="Times New Roman"/>
          <w:szCs w:val="32"/>
        </w:rPr>
      </w:pPr>
      <w:r>
        <w:rPr>
          <w:rFonts w:cs="Times New Roman"/>
          <w:szCs w:val="32"/>
        </w:rPr>
        <w:t>本项目技术现处于生产线建设阶段，产品经沈阳农业大学、中科院地理研究所检测，含碳量</w:t>
      </w:r>
      <w:r>
        <w:rPr>
          <w:rFonts w:cs="Times New Roman"/>
          <w:szCs w:val="32"/>
        </w:rPr>
        <w:t>45.84%</w:t>
      </w:r>
      <w:r>
        <w:rPr>
          <w:rFonts w:cs="Times New Roman"/>
          <w:szCs w:val="32"/>
        </w:rPr>
        <w:t>，有机质含量</w:t>
      </w:r>
      <w:r>
        <w:rPr>
          <w:rFonts w:cs="Times New Roman"/>
          <w:szCs w:val="32"/>
        </w:rPr>
        <w:t>74%</w:t>
      </w:r>
      <w:r>
        <w:rPr>
          <w:rFonts w:cs="Times New Roman"/>
          <w:szCs w:val="32"/>
        </w:rPr>
        <w:t>以上，</w:t>
      </w:r>
      <w:r>
        <w:rPr>
          <w:rFonts w:cs="Times New Roman"/>
          <w:szCs w:val="32"/>
        </w:rPr>
        <w:lastRenderedPageBreak/>
        <w:t>pH</w:t>
      </w:r>
      <w:r>
        <w:rPr>
          <w:rFonts w:cs="Times New Roman"/>
          <w:szCs w:val="32"/>
        </w:rPr>
        <w:t>值</w:t>
      </w:r>
      <w:r>
        <w:rPr>
          <w:rFonts w:cs="Times New Roman"/>
          <w:szCs w:val="32"/>
        </w:rPr>
        <w:t>4.8</w:t>
      </w:r>
      <w:r>
        <w:rPr>
          <w:rFonts w:cs="Times New Roman"/>
          <w:szCs w:val="32"/>
        </w:rPr>
        <w:t>，完全可用于土壤（盐碱地）改良、育秧、花卉材料，每年可销售</w:t>
      </w:r>
      <w:r>
        <w:rPr>
          <w:rFonts w:cs="Times New Roman"/>
          <w:szCs w:val="32"/>
        </w:rPr>
        <w:t>20</w:t>
      </w:r>
      <w:r>
        <w:rPr>
          <w:rFonts w:cs="Times New Roman"/>
          <w:szCs w:val="32"/>
        </w:rPr>
        <w:t>万吨以上。</w:t>
      </w:r>
    </w:p>
    <w:p w:rsidR="00B02121" w:rsidRDefault="00B02121" w:rsidP="00930C3D">
      <w:pPr>
        <w:pStyle w:val="a0"/>
        <w:ind w:firstLine="454"/>
        <w:sectPr w:rsidR="00B02121">
          <w:pgSz w:w="11906" w:h="16838"/>
          <w:pgMar w:top="1973" w:right="1474" w:bottom="1860" w:left="1587" w:header="851" w:footer="992" w:gutter="0"/>
          <w:cols w:space="0"/>
          <w:docGrid w:type="linesAndChars" w:linePitch="591" w:charSpace="-2705"/>
        </w:sectPr>
      </w:pPr>
    </w:p>
    <w:p w:rsidR="00B02121" w:rsidRDefault="007A5554" w:rsidP="00930C3D">
      <w:pPr>
        <w:pStyle w:val="1"/>
        <w:numPr>
          <w:ilvl w:val="0"/>
          <w:numId w:val="1"/>
        </w:numPr>
        <w:spacing w:after="295"/>
      </w:pPr>
      <w:bookmarkStart w:id="59" w:name="_Toc11935"/>
      <w:r>
        <w:lastRenderedPageBreak/>
        <w:t>剩余秸秆无害化</w:t>
      </w:r>
      <w:bookmarkEnd w:id="59"/>
    </w:p>
    <w:p w:rsidR="00B02121" w:rsidRDefault="007A5554" w:rsidP="00930C3D">
      <w:pPr>
        <w:pStyle w:val="2"/>
        <w:spacing w:after="295"/>
        <w:ind w:firstLine="696"/>
        <w:rPr>
          <w:rFonts w:hint="eastAsia"/>
        </w:rPr>
      </w:pPr>
      <w:bookmarkStart w:id="60" w:name="_Toc12364"/>
      <w:r>
        <w:rPr>
          <w:rFonts w:hint="eastAsia"/>
        </w:rPr>
        <w:t>（一）</w:t>
      </w:r>
      <w:r>
        <w:t>秸秆无害化处理及其产品在绿色农业生产中的应用示范</w:t>
      </w:r>
      <w:bookmarkEnd w:id="60"/>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秸秆无害化处理及其产品在绿色农业生产中的应用示范</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无法综合利用的剩余秸秆（没有腐烂的秸秆）</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t>技术包括以下五个方面，如：</w:t>
      </w:r>
    </w:p>
    <w:p w:rsidR="00B02121" w:rsidRDefault="007A5554" w:rsidP="00930C3D">
      <w:pPr>
        <w:ind w:firstLine="614"/>
      </w:pPr>
      <w:r>
        <w:rPr>
          <w:rFonts w:hint="eastAsia"/>
        </w:rPr>
        <w:t>（</w:t>
      </w:r>
      <w:r>
        <w:rPr>
          <w:rFonts w:hint="eastAsia"/>
        </w:rPr>
        <w:t>1</w:t>
      </w:r>
      <w:r>
        <w:rPr>
          <w:rFonts w:hint="eastAsia"/>
        </w:rPr>
        <w:t>）</w:t>
      </w:r>
      <w:r>
        <w:t>秸秆无害化热解处理技术。</w:t>
      </w:r>
    </w:p>
    <w:p w:rsidR="00B02121" w:rsidRDefault="007A5554" w:rsidP="00930C3D">
      <w:pPr>
        <w:ind w:firstLine="614"/>
      </w:pPr>
      <w:r>
        <w:t>包括以无法在综合利用的剩余秸秆做原料，经一次粉碎烘干，经二次粉碎后流化床热解，获得固体（生物碳）、液体（生物油</w:t>
      </w:r>
      <w:r>
        <w:t>Bio-oil</w:t>
      </w:r>
      <w:r>
        <w:t>）和气体（生物热能）组分的过程。</w:t>
      </w:r>
    </w:p>
    <w:p w:rsidR="00B02121" w:rsidRDefault="007A5554" w:rsidP="00930C3D">
      <w:pPr>
        <w:ind w:firstLine="614"/>
      </w:pPr>
      <w:r>
        <w:rPr>
          <w:rFonts w:hint="eastAsia"/>
        </w:rPr>
        <w:t>（</w:t>
      </w:r>
      <w:r>
        <w:rPr>
          <w:rFonts w:hint="eastAsia"/>
        </w:rPr>
        <w:t>2</w:t>
      </w:r>
      <w:r>
        <w:rPr>
          <w:rFonts w:hint="eastAsia"/>
        </w:rPr>
        <w:t>）</w:t>
      </w:r>
      <w:r>
        <w:t>生物质热解液制备技术。</w:t>
      </w:r>
    </w:p>
    <w:p w:rsidR="00B02121" w:rsidRDefault="007A5554" w:rsidP="00930C3D">
      <w:pPr>
        <w:ind w:firstLine="614"/>
      </w:pPr>
      <w:r>
        <w:t>包括从生物油中萃取有效成分的分离精制及获得生物质热解液的过程。</w:t>
      </w:r>
    </w:p>
    <w:p w:rsidR="00B02121" w:rsidRDefault="007A5554" w:rsidP="00930C3D">
      <w:pPr>
        <w:ind w:firstLine="614"/>
      </w:pPr>
      <w:r>
        <w:rPr>
          <w:rFonts w:hint="eastAsia"/>
        </w:rPr>
        <w:t>（</w:t>
      </w:r>
      <w:r>
        <w:rPr>
          <w:rFonts w:hint="eastAsia"/>
        </w:rPr>
        <w:t>3</w:t>
      </w:r>
      <w:r>
        <w:rPr>
          <w:rFonts w:hint="eastAsia"/>
        </w:rPr>
        <w:t>）</w:t>
      </w:r>
      <w:r>
        <w:t>生物抑菌剂和生物保鲜剂制备技术。</w:t>
      </w:r>
    </w:p>
    <w:p w:rsidR="00B02121" w:rsidRDefault="007A5554" w:rsidP="00930C3D">
      <w:pPr>
        <w:ind w:firstLine="614"/>
      </w:pPr>
      <w:r>
        <w:t>以生物质热解液为基料，配以自主分离获得的微生物发酵剂和其它生物制剂，制造出具有抑菌、驱虫、促生长及丰产功能的</w:t>
      </w:r>
      <w:r>
        <w:t>“</w:t>
      </w:r>
      <w:r>
        <w:t>乐农液</w:t>
      </w:r>
      <w:r>
        <w:t>”</w:t>
      </w:r>
      <w:r>
        <w:t>和具有保鲜、防腐功能的生物保鲜剂的技术及其产品。</w:t>
      </w:r>
    </w:p>
    <w:p w:rsidR="00B02121" w:rsidRDefault="007A5554" w:rsidP="00930C3D">
      <w:pPr>
        <w:ind w:firstLine="614"/>
      </w:pPr>
      <w:r>
        <w:rPr>
          <w:rFonts w:hint="eastAsia"/>
        </w:rPr>
        <w:lastRenderedPageBreak/>
        <w:t>（</w:t>
      </w:r>
      <w:r>
        <w:rPr>
          <w:rFonts w:hint="eastAsia"/>
        </w:rPr>
        <w:t>4</w:t>
      </w:r>
      <w:r>
        <w:rPr>
          <w:rFonts w:hint="eastAsia"/>
        </w:rPr>
        <w:t>）</w:t>
      </w:r>
      <w:r>
        <w:t>生物抑菌剂在有机或绿色农产品生产中的应用技术。</w:t>
      </w:r>
    </w:p>
    <w:p w:rsidR="00B02121" w:rsidRDefault="007A5554" w:rsidP="00930C3D">
      <w:pPr>
        <w:ind w:firstLine="614"/>
      </w:pPr>
      <w:r>
        <w:t>包括针对不同作物和不同生长时期，喷施不同浓度的</w:t>
      </w:r>
      <w:r>
        <w:t>“</w:t>
      </w:r>
      <w:r>
        <w:t>农乐液</w:t>
      </w:r>
      <w:r>
        <w:t>”</w:t>
      </w:r>
      <w:r>
        <w:t>的技术和方法。</w:t>
      </w:r>
    </w:p>
    <w:p w:rsidR="00B02121" w:rsidRDefault="007A5554" w:rsidP="00930C3D">
      <w:pPr>
        <w:ind w:firstLine="614"/>
      </w:pPr>
      <w:r>
        <w:rPr>
          <w:rFonts w:hint="eastAsia"/>
        </w:rPr>
        <w:t>（</w:t>
      </w:r>
      <w:r>
        <w:rPr>
          <w:rFonts w:hint="eastAsia"/>
        </w:rPr>
        <w:t>5</w:t>
      </w:r>
      <w:r>
        <w:rPr>
          <w:rFonts w:hint="eastAsia"/>
        </w:rPr>
        <w:t>）</w:t>
      </w:r>
      <w:r>
        <w:t>生物保鲜剂在生鲜果</w:t>
      </w:r>
      <w:proofErr w:type="gramStart"/>
      <w:r>
        <w:t>蔬</w:t>
      </w:r>
      <w:proofErr w:type="gramEnd"/>
      <w:r>
        <w:t>产品贮藏保鲜中的应用技术。</w:t>
      </w:r>
    </w:p>
    <w:p w:rsidR="00B02121" w:rsidRDefault="007A5554" w:rsidP="00930C3D">
      <w:pPr>
        <w:ind w:firstLine="614"/>
      </w:pPr>
      <w:r>
        <w:t>包括针对不同水果和蔬菜、不同季节及不同贮藏条件和环境之下生物保鲜剂的施用技术和方法。</w:t>
      </w:r>
    </w:p>
    <w:p w:rsidR="00B02121" w:rsidRDefault="007A5554" w:rsidP="00930C3D">
      <w:pPr>
        <w:ind w:firstLine="614"/>
      </w:pPr>
      <w:r>
        <w:rPr>
          <w:rFonts w:hint="eastAsia"/>
        </w:rPr>
        <w:t>4</w:t>
      </w:r>
      <w:r>
        <w:rPr>
          <w:rFonts w:hint="eastAsia"/>
        </w:rPr>
        <w:t>、</w:t>
      </w:r>
      <w:r>
        <w:t>主要技术装备</w:t>
      </w:r>
    </w:p>
    <w:p w:rsidR="00B02121" w:rsidRDefault="007A5554" w:rsidP="00930C3D">
      <w:pPr>
        <w:ind w:firstLine="614"/>
      </w:pPr>
      <w:r>
        <w:rPr>
          <w:rFonts w:hint="eastAsia"/>
        </w:rPr>
        <w:t>（</w:t>
      </w:r>
      <w:r>
        <w:rPr>
          <w:rFonts w:hint="eastAsia"/>
        </w:rPr>
        <w:t>1</w:t>
      </w:r>
      <w:r>
        <w:rPr>
          <w:rFonts w:hint="eastAsia"/>
        </w:rPr>
        <w:t>）</w:t>
      </w:r>
      <w:r>
        <w:t>生物质热解液的制备设备：</w:t>
      </w:r>
    </w:p>
    <w:p w:rsidR="00B02121" w:rsidRDefault="007A5554" w:rsidP="00930C3D">
      <w:pPr>
        <w:ind w:firstLine="614"/>
      </w:pPr>
      <w:r>
        <w:t>铲车、传送系统</w:t>
      </w:r>
      <w:r>
        <w:rPr>
          <w:rFonts w:ascii="仿宋_GB2312" w:hAnsi="仿宋_GB2312" w:cs="仿宋_GB2312" w:hint="eastAsia"/>
        </w:rPr>
        <w:t>①</w:t>
      </w:r>
      <w:r>
        <w:t>砸碎机组、传送系统</w:t>
      </w:r>
      <w:r>
        <w:rPr>
          <w:rFonts w:ascii="仿宋_GB2312" w:hAnsi="仿宋_GB2312" w:cs="仿宋_GB2312" w:hint="eastAsia"/>
        </w:rPr>
        <w:t>②</w:t>
      </w:r>
      <w:r>
        <w:t>干燥设备机组、粉碎机组、送料系统、闪速流化床热解机组、产物回收系统、惰性气体发生装置等主要设备组成。</w:t>
      </w:r>
    </w:p>
    <w:p w:rsidR="00B02121" w:rsidRDefault="007A5554" w:rsidP="00930C3D">
      <w:pPr>
        <w:ind w:firstLine="614"/>
      </w:pPr>
      <w:r>
        <w:rPr>
          <w:rFonts w:hint="eastAsia"/>
        </w:rPr>
        <w:t>（</w:t>
      </w:r>
      <w:r>
        <w:rPr>
          <w:rFonts w:hint="eastAsia"/>
        </w:rPr>
        <w:t>2</w:t>
      </w:r>
      <w:r>
        <w:rPr>
          <w:rFonts w:hint="eastAsia"/>
        </w:rPr>
        <w:t>）</w:t>
      </w:r>
      <w:r>
        <w:t>“</w:t>
      </w:r>
      <w:r>
        <w:t>乐农液</w:t>
      </w:r>
      <w:r>
        <w:t>”</w:t>
      </w:r>
      <w:r>
        <w:t>制备设备：</w:t>
      </w:r>
    </w:p>
    <w:p w:rsidR="00B02121" w:rsidRDefault="007A5554" w:rsidP="00930C3D">
      <w:pPr>
        <w:ind w:firstLine="614"/>
      </w:pPr>
      <w:r>
        <w:t>无菌室、</w:t>
      </w:r>
      <w:proofErr w:type="gramStart"/>
      <w:r>
        <w:t>种菌培养</w:t>
      </w:r>
      <w:proofErr w:type="gramEnd"/>
      <w:r>
        <w:t>系统、培养基制备系统、无菌水制备系统、微生物（细菌）培养罐、过滤分离机组、贮存罐、灌装机组等。</w:t>
      </w:r>
    </w:p>
    <w:p w:rsidR="00B02121" w:rsidRDefault="007A5554" w:rsidP="00930C3D">
      <w:pPr>
        <w:ind w:firstLine="614"/>
      </w:pPr>
      <w:r>
        <w:rPr>
          <w:rFonts w:hint="eastAsia"/>
        </w:rPr>
        <w:t>（</w:t>
      </w:r>
      <w:r>
        <w:rPr>
          <w:rFonts w:hint="eastAsia"/>
        </w:rPr>
        <w:t>3</w:t>
      </w:r>
      <w:r>
        <w:rPr>
          <w:rFonts w:hint="eastAsia"/>
        </w:rPr>
        <w:t>）</w:t>
      </w:r>
      <w:r>
        <w:t>生物保鲜剂制备设备：</w:t>
      </w:r>
    </w:p>
    <w:p w:rsidR="00B02121" w:rsidRDefault="007A5554" w:rsidP="00930C3D">
      <w:pPr>
        <w:ind w:firstLine="614"/>
      </w:pPr>
      <w:r>
        <w:t>分子蒸馏系统、配料罐、反式换热器、均质机、贮存罐、瞬时超高温灭菌机、定量灌装机组等。</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pPr>
      <w:r>
        <w:t>延边大学</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sectPr w:rsidR="00B02121">
          <w:pgSz w:w="11906" w:h="16838"/>
          <w:pgMar w:top="1973" w:right="1474" w:bottom="1860" w:left="1587" w:header="851" w:footer="992" w:gutter="0"/>
          <w:cols w:space="0"/>
          <w:docGrid w:type="linesAndChars" w:linePitch="591" w:charSpace="-2705"/>
        </w:sectPr>
      </w:pPr>
      <w:r>
        <w:t>项目组</w:t>
      </w:r>
      <w:r>
        <w:t>20</w:t>
      </w:r>
      <w:r>
        <w:t>余年从事生物质热解液的制备及功能性研究，完成相关课题</w:t>
      </w:r>
      <w:r>
        <w:t>5</w:t>
      </w:r>
      <w:r>
        <w:t>项，项目核心成果获得吉林省科学技术二等奖</w:t>
      </w:r>
      <w:r>
        <w:t>1</w:t>
      </w:r>
      <w:r>
        <w:t>项，吉林省专利优秀奖</w:t>
      </w:r>
      <w:r>
        <w:t>1</w:t>
      </w:r>
      <w:r>
        <w:t>项，韩国发明专利</w:t>
      </w:r>
      <w:r>
        <w:t>1</w:t>
      </w:r>
      <w:r>
        <w:t>项，中国发明专利</w:t>
      </w:r>
      <w:r>
        <w:t>1</w:t>
      </w:r>
      <w:r>
        <w:t>项，发表论文</w:t>
      </w:r>
      <w:r>
        <w:t>20</w:t>
      </w:r>
      <w:r>
        <w:t>余篇，培养研究生</w:t>
      </w:r>
      <w:r>
        <w:t>6</w:t>
      </w:r>
      <w:r>
        <w:t>名。且具有以下优势展现推广应用前景：（</w:t>
      </w:r>
      <w:r>
        <w:t>1</w:t>
      </w:r>
      <w:r>
        <w:t>）技术处于国内领先，具有创新优势和竞争优势。（</w:t>
      </w:r>
      <w:r>
        <w:t>2</w:t>
      </w:r>
      <w:r>
        <w:t>）产品原料来自废弃秸秆，由于原料价格低廉，所以产品价格也亲民，具有很好的价格竞争优势。（</w:t>
      </w:r>
      <w:r>
        <w:t>3</w:t>
      </w:r>
      <w:r>
        <w:t>）市场前景广阔。环保意识的增强和农药残留危害的重视，有机或绿色农产品越来越受到消费者青睐。所以，生物农药和生物保鲜剂的应用市场越来越大，发展空间非常大。</w:t>
      </w:r>
    </w:p>
    <w:p w:rsidR="00B02121" w:rsidRDefault="007A5554" w:rsidP="00930C3D">
      <w:pPr>
        <w:pStyle w:val="2"/>
        <w:spacing w:after="295"/>
        <w:ind w:firstLine="696"/>
        <w:rPr>
          <w:rFonts w:hint="eastAsia"/>
        </w:rPr>
      </w:pPr>
      <w:bookmarkStart w:id="61" w:name="_Toc954"/>
      <w:r>
        <w:rPr>
          <w:rFonts w:hint="eastAsia"/>
        </w:rPr>
        <w:lastRenderedPageBreak/>
        <w:t>（二）移动式秸秆无害化焚烧技术</w:t>
      </w:r>
      <w:bookmarkEnd w:id="61"/>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移动式秸秆无害化焚烧技术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玉米、稻米</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车体移动式秸秆焚烧炉结构设计和环保排放燃烧，炉体结构采用半气化燃烧原理，在燃烧过程中进行科学配风，使秸秆经过高温促使水分快速蒸发、挥发分快速析出燃烧、固定碳燃烧三个阶段充分燃烧，极大减少了造成露天焚烧秸秆产生污染的主要因子有机炭（</w:t>
      </w:r>
      <w:r>
        <w:rPr>
          <w:rFonts w:hint="eastAsia"/>
        </w:rPr>
        <w:t>OC</w:t>
      </w:r>
      <w:r>
        <w:rPr>
          <w:rFonts w:hint="eastAsia"/>
        </w:rPr>
        <w:t>）和元素炭（</w:t>
      </w:r>
      <w:r>
        <w:rPr>
          <w:rFonts w:hint="eastAsia"/>
        </w:rPr>
        <w:t>EC</w:t>
      </w:r>
      <w:r>
        <w:rPr>
          <w:rFonts w:hint="eastAsia"/>
        </w:rPr>
        <w:t>）的含量，从而达到减少</w:t>
      </w:r>
      <w:r>
        <w:rPr>
          <w:rFonts w:hint="eastAsia"/>
        </w:rPr>
        <w:t>PM2.5</w:t>
      </w:r>
      <w:r>
        <w:rPr>
          <w:rFonts w:hint="eastAsia"/>
        </w:rPr>
        <w:t>、</w:t>
      </w:r>
      <w:r>
        <w:rPr>
          <w:rFonts w:hint="eastAsia"/>
        </w:rPr>
        <w:t>PM10</w:t>
      </w:r>
      <w:r>
        <w:rPr>
          <w:rFonts w:hint="eastAsia"/>
        </w:rPr>
        <w:t>排放的效果；</w:t>
      </w:r>
    </w:p>
    <w:p w:rsidR="00B02121" w:rsidRDefault="007A5554" w:rsidP="00930C3D">
      <w:pPr>
        <w:ind w:firstLine="614"/>
      </w:pPr>
      <w:r>
        <w:rPr>
          <w:rFonts w:hint="eastAsia"/>
        </w:rPr>
        <w:t>（</w:t>
      </w:r>
      <w:r>
        <w:rPr>
          <w:rFonts w:hint="eastAsia"/>
        </w:rPr>
        <w:t>2</w:t>
      </w:r>
      <w:r>
        <w:rPr>
          <w:rFonts w:hint="eastAsia"/>
        </w:rPr>
        <w:t>）外观工业设计。</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t>由拖拉机、车体、焚烧装置、除尘装置、引风机、柴油机、电控系统等部分组成的移动式秸秆焚烧炉</w:t>
      </w:r>
      <w:r>
        <w:rPr>
          <w:rFonts w:hint="eastAsia"/>
        </w:rPr>
        <w:t>。</w:t>
      </w:r>
    </w:p>
    <w:p w:rsidR="00B02121" w:rsidRDefault="007A5554" w:rsidP="00930C3D">
      <w:pPr>
        <w:pStyle w:val="3"/>
        <w:ind w:firstLine="616"/>
      </w:pPr>
      <w:r>
        <w:rPr>
          <w:rFonts w:hint="eastAsia"/>
        </w:rPr>
        <w:t>5</w:t>
      </w:r>
      <w:r>
        <w:rPr>
          <w:rFonts w:hint="eastAsia"/>
        </w:rPr>
        <w:t>、</w:t>
      </w:r>
      <w:r>
        <w:t>厂家信息</w:t>
      </w:r>
    </w:p>
    <w:p w:rsidR="00B02121" w:rsidRDefault="007A5554" w:rsidP="00930C3D">
      <w:pPr>
        <w:ind w:firstLine="614"/>
        <w:jc w:val="left"/>
        <w:rPr>
          <w:rFonts w:ascii="仿宋_GB2312"/>
          <w:szCs w:val="32"/>
        </w:rPr>
      </w:pPr>
      <w:r>
        <w:rPr>
          <w:rFonts w:ascii="仿宋_GB2312" w:hint="eastAsia"/>
          <w:szCs w:val="32"/>
        </w:rPr>
        <w:t>吉林省日新清洁供热技术有限公司</w:t>
      </w:r>
    </w:p>
    <w:p w:rsidR="00B02121" w:rsidRDefault="007A5554" w:rsidP="00930C3D">
      <w:pPr>
        <w:ind w:firstLine="614"/>
        <w:jc w:val="left"/>
        <w:rPr>
          <w:rFonts w:ascii="仿宋_GB2312"/>
          <w:szCs w:val="32"/>
        </w:rPr>
      </w:pPr>
      <w:r>
        <w:rPr>
          <w:rFonts w:ascii="仿宋_GB2312" w:hint="eastAsia"/>
          <w:szCs w:val="32"/>
        </w:rPr>
        <w:t>法定代表</w:t>
      </w:r>
      <w:proofErr w:type="gramStart"/>
      <w:r>
        <w:rPr>
          <w:rFonts w:ascii="仿宋_GB2312" w:hint="eastAsia"/>
          <w:szCs w:val="32"/>
        </w:rPr>
        <w:t>人牟效辰</w:t>
      </w:r>
      <w:proofErr w:type="gramEnd"/>
    </w:p>
    <w:p w:rsidR="00B02121" w:rsidRDefault="007A5554" w:rsidP="00930C3D">
      <w:pPr>
        <w:ind w:firstLine="614"/>
      </w:pPr>
      <w:r>
        <w:rPr>
          <w:rFonts w:ascii="仿宋_GB2312" w:hint="eastAsia"/>
          <w:szCs w:val="32"/>
        </w:rPr>
        <w:t>联系电话：18624362600</w:t>
      </w:r>
    </w:p>
    <w:p w:rsidR="00B02121" w:rsidRDefault="007A5554" w:rsidP="00930C3D">
      <w:pPr>
        <w:pStyle w:val="3"/>
        <w:ind w:firstLine="616"/>
      </w:pPr>
      <w:r>
        <w:rPr>
          <w:rFonts w:hint="eastAsia"/>
        </w:rPr>
        <w:lastRenderedPageBreak/>
        <w:t>6</w:t>
      </w:r>
      <w:r>
        <w:rPr>
          <w:rFonts w:hint="eastAsia"/>
        </w:rPr>
        <w:t>、</w:t>
      </w:r>
      <w:r>
        <w:t>技术应用情况及推广前景</w:t>
      </w:r>
    </w:p>
    <w:p w:rsidR="00B02121" w:rsidRDefault="007A5554" w:rsidP="00930C3D">
      <w:pPr>
        <w:ind w:firstLine="614"/>
      </w:pPr>
      <w:r>
        <w:t>目前，玉米秸秆综合利用率仅占</w:t>
      </w:r>
      <w:r>
        <w:t>40-60%</w:t>
      </w:r>
      <w:r>
        <w:t>，大量的资源被浪费。一些地方农民图省时，省力，出现焚烧秸秆的不良现象，造成环境污染，交通事故，影响了农业可持续发展战略的全面推进。</w:t>
      </w:r>
    </w:p>
    <w:p w:rsidR="00B02121" w:rsidRDefault="007A5554" w:rsidP="00930C3D">
      <w:pPr>
        <w:ind w:firstLine="614"/>
        <w:sectPr w:rsidR="00B02121">
          <w:pgSz w:w="11906" w:h="16838"/>
          <w:pgMar w:top="1973" w:right="1474" w:bottom="1860" w:left="1587" w:header="851" w:footer="992" w:gutter="0"/>
          <w:cols w:space="0"/>
          <w:docGrid w:type="linesAndChars" w:linePitch="591" w:charSpace="-2705"/>
        </w:sectPr>
      </w:pPr>
      <w:r>
        <w:t>移动式秸秆焚烧炉有效的填补了国内外技术空白，能够清洁有效</w:t>
      </w:r>
      <w:proofErr w:type="gramStart"/>
      <w:r>
        <w:t>的烧除残存</w:t>
      </w:r>
      <w:proofErr w:type="gramEnd"/>
      <w:r>
        <w:t>秸秆和提高焚烧剩余物的利用价值。其焚烧后的产物，可直接还田，亦可作为碳基肥的原材料。市场应用前景广阔。</w:t>
      </w:r>
    </w:p>
    <w:p w:rsidR="00B02121" w:rsidRDefault="007A5554" w:rsidP="00930C3D">
      <w:pPr>
        <w:pStyle w:val="2"/>
        <w:spacing w:after="295"/>
        <w:ind w:firstLine="696"/>
        <w:rPr>
          <w:rFonts w:hint="eastAsia"/>
        </w:rPr>
      </w:pPr>
      <w:bookmarkStart w:id="62" w:name="_Toc505"/>
      <w:r>
        <w:rPr>
          <w:rFonts w:hint="eastAsia"/>
        </w:rPr>
        <w:lastRenderedPageBreak/>
        <w:t>（三）移动式自动捡拾秸秆无害化焚烧技术</w:t>
      </w:r>
      <w:bookmarkEnd w:id="62"/>
    </w:p>
    <w:p w:rsidR="00B02121" w:rsidRDefault="007A5554" w:rsidP="00930C3D">
      <w:pPr>
        <w:pStyle w:val="3"/>
        <w:ind w:firstLine="616"/>
      </w:pPr>
      <w:r>
        <w:rPr>
          <w:rFonts w:hint="eastAsia"/>
        </w:rPr>
        <w:t>1</w:t>
      </w:r>
      <w:r>
        <w:rPr>
          <w:rFonts w:hint="eastAsia"/>
        </w:rPr>
        <w:t>、</w:t>
      </w:r>
      <w:r>
        <w:t>技术名称</w:t>
      </w:r>
    </w:p>
    <w:p w:rsidR="00B02121" w:rsidRDefault="007A5554" w:rsidP="00930C3D">
      <w:pPr>
        <w:ind w:firstLine="614"/>
      </w:pPr>
      <w:r>
        <w:t>移动式自动捡拾秸秆无害化焚烧技术</w:t>
      </w:r>
    </w:p>
    <w:p w:rsidR="00B02121" w:rsidRDefault="007A5554" w:rsidP="00930C3D">
      <w:pPr>
        <w:pStyle w:val="3"/>
        <w:ind w:firstLine="616"/>
      </w:pPr>
      <w:r>
        <w:rPr>
          <w:rFonts w:hint="eastAsia"/>
        </w:rPr>
        <w:t>2</w:t>
      </w:r>
      <w:r>
        <w:rPr>
          <w:rFonts w:hint="eastAsia"/>
        </w:rPr>
        <w:t>、</w:t>
      </w:r>
      <w:r>
        <w:t>适用秸秆</w:t>
      </w:r>
    </w:p>
    <w:p w:rsidR="00B02121" w:rsidRDefault="007A5554" w:rsidP="00930C3D">
      <w:pPr>
        <w:ind w:firstLine="614"/>
      </w:pPr>
      <w:r>
        <w:t>玉米、</w:t>
      </w:r>
      <w:r>
        <w:rPr>
          <w:rFonts w:hint="eastAsia"/>
        </w:rPr>
        <w:t>小麦</w:t>
      </w:r>
    </w:p>
    <w:p w:rsidR="00B02121" w:rsidRDefault="007A5554" w:rsidP="00930C3D">
      <w:pPr>
        <w:pStyle w:val="3"/>
        <w:ind w:firstLine="616"/>
      </w:pPr>
      <w:r>
        <w:rPr>
          <w:rFonts w:hint="eastAsia"/>
        </w:rPr>
        <w:t>3</w:t>
      </w:r>
      <w:r>
        <w:rPr>
          <w:rFonts w:hint="eastAsia"/>
        </w:rPr>
        <w:t>、</w:t>
      </w:r>
      <w:r>
        <w:t>技术内容</w:t>
      </w:r>
    </w:p>
    <w:p w:rsidR="00B02121" w:rsidRDefault="007A5554" w:rsidP="00930C3D">
      <w:pPr>
        <w:ind w:firstLine="614"/>
      </w:pPr>
      <w:r>
        <w:rPr>
          <w:rFonts w:hint="eastAsia"/>
        </w:rPr>
        <w:t>（</w:t>
      </w:r>
      <w:r>
        <w:rPr>
          <w:rFonts w:hint="eastAsia"/>
        </w:rPr>
        <w:t>1</w:t>
      </w:r>
      <w:r>
        <w:rPr>
          <w:rFonts w:hint="eastAsia"/>
        </w:rPr>
        <w:t>）</w:t>
      </w:r>
      <w:r>
        <w:t>秸秆</w:t>
      </w:r>
      <w:proofErr w:type="gramStart"/>
      <w:r>
        <w:t>捡拾机</w:t>
      </w:r>
      <w:proofErr w:type="gramEnd"/>
      <w:r>
        <w:t>配套，包括</w:t>
      </w:r>
      <w:proofErr w:type="gramStart"/>
      <w:r>
        <w:t>捡拾机选型</w:t>
      </w:r>
      <w:proofErr w:type="gramEnd"/>
      <w:r>
        <w:t>、与车体的结合方式，秸秆自动捡拾、传输至炉体；</w:t>
      </w:r>
    </w:p>
    <w:p w:rsidR="00B02121" w:rsidRDefault="007A5554" w:rsidP="00930C3D">
      <w:pPr>
        <w:ind w:firstLine="614"/>
      </w:pPr>
      <w:r>
        <w:rPr>
          <w:rFonts w:hint="eastAsia"/>
        </w:rPr>
        <w:t>（</w:t>
      </w:r>
      <w:r>
        <w:rPr>
          <w:rFonts w:hint="eastAsia"/>
        </w:rPr>
        <w:t>2</w:t>
      </w:r>
      <w:r>
        <w:rPr>
          <w:rFonts w:hint="eastAsia"/>
        </w:rPr>
        <w:t>）</w:t>
      </w:r>
      <w:r>
        <w:t>车体移动式秸秆焚烧炉结构设计和环保排放燃烧，炉体结构采用半气化燃烧原理，在燃烧过程中进行科学配风，使秸秆经过高温促使水分快速蒸发、挥发分快速析出燃烧、固定碳燃烧三个阶段充分燃烧，极大减少了造成露天焚烧秸秆产生污染的主要因子有机炭（</w:t>
      </w:r>
      <w:r>
        <w:t>OC</w:t>
      </w:r>
      <w:r>
        <w:t>）和元素炭（</w:t>
      </w:r>
      <w:r>
        <w:t>EC</w:t>
      </w:r>
      <w:r>
        <w:t>）的含量，从而达到减少</w:t>
      </w:r>
      <w:r>
        <w:t>PM2.5</w:t>
      </w:r>
      <w:r>
        <w:t>、</w:t>
      </w:r>
      <w:r>
        <w:t>PM10</w:t>
      </w:r>
      <w:r>
        <w:t>排放的效果；</w:t>
      </w:r>
    </w:p>
    <w:p w:rsidR="00B02121" w:rsidRDefault="007A5554" w:rsidP="00930C3D">
      <w:pPr>
        <w:ind w:firstLine="614"/>
      </w:pPr>
      <w:r>
        <w:rPr>
          <w:rFonts w:hint="eastAsia"/>
        </w:rPr>
        <w:t>（</w:t>
      </w:r>
      <w:r>
        <w:rPr>
          <w:rFonts w:hint="eastAsia"/>
        </w:rPr>
        <w:t>3</w:t>
      </w:r>
      <w:r>
        <w:rPr>
          <w:rFonts w:hint="eastAsia"/>
        </w:rPr>
        <w:t>）</w:t>
      </w:r>
      <w:r>
        <w:t>系统集成设计，包括拖拉机、捡拾机、焚烧炉、动力系统集成，牵引方式设计。</w:t>
      </w:r>
    </w:p>
    <w:p w:rsidR="00B02121" w:rsidRDefault="007A5554" w:rsidP="00930C3D">
      <w:pPr>
        <w:ind w:firstLine="614"/>
      </w:pPr>
      <w:r>
        <w:rPr>
          <w:rFonts w:hint="eastAsia"/>
        </w:rPr>
        <w:t>（</w:t>
      </w:r>
      <w:r>
        <w:rPr>
          <w:rFonts w:hint="eastAsia"/>
        </w:rPr>
        <w:t>4</w:t>
      </w:r>
      <w:r>
        <w:rPr>
          <w:rFonts w:hint="eastAsia"/>
        </w:rPr>
        <w:t>）</w:t>
      </w:r>
      <w:r>
        <w:t>外观工业设计。</w:t>
      </w:r>
    </w:p>
    <w:p w:rsidR="00B02121" w:rsidRDefault="007A5554" w:rsidP="00930C3D">
      <w:pPr>
        <w:pStyle w:val="3"/>
        <w:ind w:firstLine="616"/>
      </w:pPr>
      <w:r>
        <w:rPr>
          <w:rFonts w:hint="eastAsia"/>
        </w:rPr>
        <w:t>4</w:t>
      </w:r>
      <w:r>
        <w:rPr>
          <w:rFonts w:hint="eastAsia"/>
        </w:rPr>
        <w:t>、</w:t>
      </w:r>
      <w:r>
        <w:t>主要技术装备</w:t>
      </w:r>
    </w:p>
    <w:p w:rsidR="00B02121" w:rsidRDefault="007A5554" w:rsidP="00930C3D">
      <w:pPr>
        <w:ind w:firstLine="614"/>
      </w:pPr>
      <w:r>
        <w:rPr>
          <w:rFonts w:hint="eastAsia"/>
        </w:rPr>
        <w:t>拖拉机、捡拾机、车体、焚烧装置、除尘装置、鼓风机、引风机、柴油机、电控系统。</w:t>
      </w:r>
    </w:p>
    <w:p w:rsidR="00B02121" w:rsidRDefault="007A5554" w:rsidP="00930C3D">
      <w:pPr>
        <w:pStyle w:val="3"/>
        <w:ind w:firstLine="616"/>
      </w:pPr>
      <w:r>
        <w:rPr>
          <w:rFonts w:hint="eastAsia"/>
        </w:rPr>
        <w:lastRenderedPageBreak/>
        <w:t>5</w:t>
      </w:r>
      <w:r>
        <w:rPr>
          <w:rFonts w:hint="eastAsia"/>
        </w:rPr>
        <w:t>、</w:t>
      </w:r>
      <w:r>
        <w:t>厂家信息</w:t>
      </w:r>
    </w:p>
    <w:p w:rsidR="00B02121" w:rsidRDefault="007A5554" w:rsidP="00930C3D">
      <w:pPr>
        <w:ind w:firstLine="614"/>
        <w:jc w:val="left"/>
        <w:rPr>
          <w:rFonts w:ascii="仿宋_GB2312"/>
          <w:szCs w:val="32"/>
        </w:rPr>
      </w:pPr>
      <w:r>
        <w:rPr>
          <w:rFonts w:ascii="仿宋_GB2312" w:hint="eastAsia"/>
          <w:szCs w:val="32"/>
        </w:rPr>
        <w:t>吉林省日新清洁供热技术有限公司</w:t>
      </w:r>
    </w:p>
    <w:p w:rsidR="00B02121" w:rsidRDefault="007A5554" w:rsidP="00930C3D">
      <w:pPr>
        <w:ind w:firstLine="614"/>
        <w:jc w:val="left"/>
        <w:rPr>
          <w:rFonts w:ascii="仿宋_GB2312"/>
          <w:szCs w:val="32"/>
        </w:rPr>
      </w:pPr>
      <w:r>
        <w:rPr>
          <w:rFonts w:ascii="仿宋_GB2312" w:hint="eastAsia"/>
          <w:szCs w:val="32"/>
        </w:rPr>
        <w:t>法定代表</w:t>
      </w:r>
      <w:proofErr w:type="gramStart"/>
      <w:r>
        <w:rPr>
          <w:rFonts w:ascii="仿宋_GB2312" w:hint="eastAsia"/>
          <w:szCs w:val="32"/>
        </w:rPr>
        <w:t>人牟效辰</w:t>
      </w:r>
      <w:proofErr w:type="gramEnd"/>
    </w:p>
    <w:p w:rsidR="00B02121" w:rsidRDefault="007A5554" w:rsidP="00930C3D">
      <w:pPr>
        <w:ind w:firstLine="614"/>
      </w:pPr>
      <w:r>
        <w:rPr>
          <w:rFonts w:ascii="仿宋_GB2312" w:hint="eastAsia"/>
          <w:szCs w:val="32"/>
        </w:rPr>
        <w:t>联系电话：18624362600</w:t>
      </w:r>
    </w:p>
    <w:p w:rsidR="00B02121" w:rsidRDefault="007A5554" w:rsidP="00930C3D">
      <w:pPr>
        <w:pStyle w:val="3"/>
        <w:ind w:firstLine="616"/>
      </w:pPr>
      <w:r>
        <w:rPr>
          <w:rFonts w:hint="eastAsia"/>
        </w:rPr>
        <w:t>6</w:t>
      </w:r>
      <w:r>
        <w:rPr>
          <w:rFonts w:hint="eastAsia"/>
        </w:rPr>
        <w:t>、</w:t>
      </w:r>
      <w:r>
        <w:t>技术应用情况及推广前景</w:t>
      </w:r>
    </w:p>
    <w:p w:rsidR="00B02121" w:rsidRDefault="007A5554" w:rsidP="00930C3D">
      <w:pPr>
        <w:ind w:firstLine="614"/>
      </w:pPr>
      <w:r>
        <w:t>目前，玉米秸秆综合利用率仅占</w:t>
      </w:r>
      <w:r>
        <w:t>40-60%</w:t>
      </w:r>
      <w:r>
        <w:t>，大量的资源被浪费。一些地方农民图省时，省力，出现焚烧秸秆的不良现象，造成环境污染，交通事故，影响了农业可持续发展战略的全面推进。</w:t>
      </w:r>
    </w:p>
    <w:p w:rsidR="00B02121" w:rsidRDefault="007A5554" w:rsidP="00930C3D">
      <w:pPr>
        <w:ind w:firstLine="614"/>
      </w:pPr>
      <w:r>
        <w:t>秸秆炭化还田机有效的填补了国内外技术空白，大大提升了秸秆焚烧效率和焚烧剩余物的利用价值。其焚烧后的产物，可直接还田，亦可作为碳基肥的原材料。市场应用前景广阔。</w:t>
      </w:r>
    </w:p>
    <w:p w:rsidR="00B02121" w:rsidRDefault="00B02121" w:rsidP="00B02121">
      <w:pPr>
        <w:pStyle w:val="a0"/>
        <w:ind w:firstLine="454"/>
      </w:pPr>
    </w:p>
    <w:sectPr w:rsidR="00B02121">
      <w:pgSz w:w="11906" w:h="16838"/>
      <w:pgMar w:top="1973" w:right="1474" w:bottom="1860" w:left="1587" w:header="851" w:footer="992" w:gutter="0"/>
      <w:cols w:space="0"/>
      <w:docGrid w:type="linesAndChars" w:linePitch="591" w:charSpace="-27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04" w:rsidRDefault="006E0E04" w:rsidP="00930C3D">
      <w:pPr>
        <w:spacing w:line="240" w:lineRule="auto"/>
        <w:ind w:firstLine="640"/>
      </w:pPr>
      <w:r>
        <w:separator/>
      </w:r>
    </w:p>
  </w:endnote>
  <w:endnote w:type="continuationSeparator" w:id="0">
    <w:p w:rsidR="006E0E04" w:rsidRDefault="006E0E04" w:rsidP="00930C3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楷体_GB2312">
    <w:panose1 w:val="02010609030101010101"/>
    <w:charset w:val="86"/>
    <w:family w:val="modern"/>
    <w:pitch w:val="fixed"/>
    <w:sig w:usb0="00000001" w:usb1="080E0000" w:usb2="00000010" w:usb3="00000000" w:csb0="00040000" w:csb1="00000000"/>
  </w:font>
  <w:font w:name="等线">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3D" w:rsidRDefault="00930C3D" w:rsidP="00930C3D">
    <w:pPr>
      <w:pStyle w:val="a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7A5554">
    <w:pPr>
      <w:pStyle w:val="a5"/>
      <w:spacing w:after="120"/>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-8890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2121" w:rsidRDefault="007A5554" w:rsidP="00930C3D">
                          <w:pPr>
                            <w:pStyle w:val="a0"/>
                            <w:ind w:firstLine="480"/>
                          </w:pPr>
                          <w:r>
                            <w:t xml:space="preserve">— </w:t>
                          </w:r>
                          <w:r>
                            <w:fldChar w:fldCharType="begin"/>
                          </w:r>
                          <w:r>
                            <w:instrText xml:space="preserve"> PAGE  \* MERGEFORMAT </w:instrText>
                          </w:r>
                          <w:r>
                            <w:fldChar w:fldCharType="separate"/>
                          </w:r>
                          <w:r w:rsidR="008A5D9C">
                            <w:rPr>
                              <w:noProof/>
                            </w:rPr>
                            <w:t>56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92.8pt;margin-top:-.7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" filled="f" stroked="f" strokeweight=".5pt">
              <v:textbox style="mso-fit-shape-to-text:t" inset="0,0,0,0">
                <w:txbxContent>
                  <w:p w:rsidR="00B02121" w:rsidRDefault="007A5554" w:rsidP="00930C3D">
                    <w:pPr>
                      <w:pStyle w:val="a0"/>
                      <w:ind w:firstLine="480"/>
                    </w:pPr>
                    <w:r>
                      <w:t xml:space="preserve">— </w:t>
                    </w:r>
                    <w:r>
                      <w:fldChar w:fldCharType="begin"/>
                    </w:r>
                    <w:r>
                      <w:instrText xml:space="preserve"> PAGE  \* MERGEFORMAT </w:instrText>
                    </w:r>
                    <w:r>
                      <w:fldChar w:fldCharType="separate"/>
                    </w:r>
                    <w:r w:rsidR="008A5D9C">
                      <w:rPr>
                        <w:noProof/>
                      </w:rPr>
                      <w:t>56</w:t>
                    </w:r>
                    <w:r>
                      <w:fldChar w:fldCharType="end"/>
                    </w:r>
                    <w:r>
                      <w:t xml:space="preserve"> —</w:t>
                    </w:r>
                  </w:p>
                </w:txbxContent>
              </v:textbox>
              <w10:wrap anchorx="margin"/>
            </v:shape>
          </w:pict>
        </mc:Fallback>
      </mc:AlternateContent>
    </w:r>
  </w:p>
  <w:p w:rsidR="00B02121" w:rsidRDefault="00B02121">
    <w:pPr>
      <w:pStyle w:val="a5"/>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B02121">
    <w:pPr>
      <w:pStyle w:val="a5"/>
      <w:spacing w:after="120"/>
      <w:ind w:firstLine="360"/>
      <w:jc w:val="center"/>
    </w:pPr>
  </w:p>
  <w:p w:rsidR="00B02121" w:rsidRDefault="00B02121">
    <w:pPr>
      <w:pStyle w:val="a5"/>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3D" w:rsidRDefault="00930C3D" w:rsidP="00930C3D">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7A5554">
    <w:pPr>
      <w:pStyle w:val="a5"/>
      <w:spacing w:after="120"/>
      <w:ind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2121" w:rsidRDefault="007A5554" w:rsidP="00930C3D">
                          <w:pPr>
                            <w:pStyle w:val="a5"/>
                            <w:ind w:firstLine="360"/>
                          </w:pPr>
                          <w:r>
                            <w:fldChar w:fldCharType="begin"/>
                          </w:r>
                          <w:r>
                            <w:instrText xml:space="preserve"> PAGE  \* MERGEFORMAT </w:instrText>
                          </w:r>
                          <w:r>
                            <w:fldChar w:fldCharType="separate"/>
                          </w:r>
                          <w:r w:rsidR="00516029">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B02121" w:rsidRDefault="007A5554" w:rsidP="00930C3D">
                    <w:pPr>
                      <w:pStyle w:val="a5"/>
                      <w:ind w:firstLine="360"/>
                    </w:pPr>
                    <w:r>
                      <w:fldChar w:fldCharType="begin"/>
                    </w:r>
                    <w:r>
                      <w:instrText xml:space="preserve"> PAGE  \* MERGEFORMAT </w:instrText>
                    </w:r>
                    <w:r>
                      <w:fldChar w:fldCharType="separate"/>
                    </w:r>
                    <w:r w:rsidR="00516029">
                      <w:rPr>
                        <w:noProof/>
                      </w:rPr>
                      <w:t>I</w:t>
                    </w:r>
                    <w:r>
                      <w:fldChar w:fldCharType="end"/>
                    </w:r>
                  </w:p>
                </w:txbxContent>
              </v:textbox>
              <w10:wrap anchorx="margin"/>
            </v:shape>
          </w:pict>
        </mc:Fallback>
      </mc:AlternateContent>
    </w:r>
  </w:p>
  <w:p w:rsidR="00B02121" w:rsidRDefault="00B02121">
    <w:pPr>
      <w:pStyle w:val="a5"/>
      <w:spacing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B02121">
    <w:pPr>
      <w:pStyle w:val="a5"/>
      <w:spacing w:after="1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B02121">
    <w:pPr>
      <w:pStyle w:val="a5"/>
      <w:spacing w:after="120"/>
      <w:ind w:firstLine="360"/>
      <w:jc w:val="center"/>
    </w:pPr>
  </w:p>
  <w:p w:rsidR="00B02121" w:rsidRDefault="00B02121">
    <w:pPr>
      <w:pStyle w:val="a5"/>
      <w:spacing w:after="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B02121">
    <w:pPr>
      <w:pStyle w:val="a5"/>
      <w:spacing w:after="120"/>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7A5554">
    <w:pPr>
      <w:pStyle w:val="a5"/>
      <w:spacing w:after="120"/>
      <w:ind w:firstLine="360"/>
      <w:jc w:val="cente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-8890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2121" w:rsidRDefault="007A5554">
                          <w:pPr>
                            <w:pStyle w:val="a0"/>
                            <w:ind w:right="0" w:firstLineChars="0" w:firstLine="0"/>
                            <w:jc w:val="right"/>
                          </w:pPr>
                          <w:r>
                            <w:t xml:space="preserve">— </w:t>
                          </w:r>
                          <w:r>
                            <w:fldChar w:fldCharType="begin"/>
                          </w:r>
                          <w:r>
                            <w:instrText xml:space="preserve"> PAGE  \* MERGEFORMAT </w:instrText>
                          </w:r>
                          <w:r>
                            <w:fldChar w:fldCharType="separate"/>
                          </w:r>
                          <w:r w:rsidR="008A5D9C">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7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" filled="f" stroked="f" strokeweight=".5pt">
              <v:textbox style="mso-fit-shape-to-text:t" inset="0,0,0,0">
                <w:txbxContent>
                  <w:p w:rsidR="00B02121" w:rsidRDefault="007A5554">
                    <w:pPr>
                      <w:pStyle w:val="a0"/>
                      <w:ind w:right="0" w:firstLineChars="0" w:firstLine="0"/>
                      <w:jc w:val="right"/>
                    </w:pPr>
                    <w:r>
                      <w:t xml:space="preserve">— </w:t>
                    </w:r>
                    <w:r>
                      <w:fldChar w:fldCharType="begin"/>
                    </w:r>
                    <w:r>
                      <w:instrText xml:space="preserve"> PAGE  \* MERGEFORMAT </w:instrText>
                    </w:r>
                    <w:r>
                      <w:fldChar w:fldCharType="separate"/>
                    </w:r>
                    <w:r w:rsidR="008A5D9C">
                      <w:rPr>
                        <w:noProof/>
                      </w:rPr>
                      <w:t>1</w:t>
                    </w:r>
                    <w:r>
                      <w:fldChar w:fldCharType="end"/>
                    </w:r>
                    <w:r>
                      <w:t xml:space="preserve"> —</w:t>
                    </w:r>
                  </w:p>
                </w:txbxContent>
              </v:textbox>
              <w10:wrap anchorx="margin"/>
            </v:shape>
          </w:pict>
        </mc:Fallback>
      </mc:AlternateContent>
    </w:r>
  </w:p>
  <w:p w:rsidR="00B02121" w:rsidRDefault="00B02121">
    <w:pPr>
      <w:pStyle w:val="a5"/>
      <w:spacing w:after="12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7A5554">
    <w:pPr>
      <w:pStyle w:val="a5"/>
      <w:spacing w:after="120"/>
      <w:ind w:firstLine="360"/>
      <w:jc w:val="center"/>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-8890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02121" w:rsidRDefault="007A5554">
                          <w:pPr>
                            <w:pStyle w:val="a0"/>
                            <w:ind w:right="0" w:firstLineChars="0" w:firstLine="0"/>
                          </w:pPr>
                          <w:r>
                            <w:t xml:space="preserve">— </w:t>
                          </w:r>
                          <w:r>
                            <w:fldChar w:fldCharType="begin"/>
                          </w:r>
                          <w:r>
                            <w:instrText xml:space="preserve"> PAGE  \* MERGEFORMAT </w:instrText>
                          </w:r>
                          <w:r>
                            <w:fldChar w:fldCharType="separate"/>
                          </w:r>
                          <w:r w:rsidR="008A5D9C">
                            <w:rPr>
                              <w:noProof/>
                            </w:rP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7pt;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" filled="f" stroked="f" strokeweight=".5pt">
              <v:textbox style="mso-fit-shape-to-text:t" inset="0,0,0,0">
                <w:txbxContent>
                  <w:p w:rsidR="00B02121" w:rsidRDefault="007A5554">
                    <w:pPr>
                      <w:pStyle w:val="a0"/>
                      <w:ind w:right="0" w:firstLineChars="0" w:firstLine="0"/>
                    </w:pPr>
                    <w:r>
                      <w:t xml:space="preserve">— </w:t>
                    </w:r>
                    <w:r>
                      <w:fldChar w:fldCharType="begin"/>
                    </w:r>
                    <w:r>
                      <w:instrText xml:space="preserve"> PAGE  \* MERGEFORMAT </w:instrText>
                    </w:r>
                    <w:r>
                      <w:fldChar w:fldCharType="separate"/>
                    </w:r>
                    <w:r w:rsidR="008A5D9C">
                      <w:rPr>
                        <w:noProof/>
                      </w:rPr>
                      <w:t>2</w:t>
                    </w:r>
                    <w:r>
                      <w:fldChar w:fldCharType="end"/>
                    </w:r>
                    <w:r>
                      <w:t xml:space="preserve"> —</w:t>
                    </w:r>
                  </w:p>
                </w:txbxContent>
              </v:textbox>
              <w10:wrap anchorx="margin"/>
            </v:shape>
          </w:pict>
        </mc:Fallback>
      </mc:AlternateContent>
    </w:r>
  </w:p>
  <w:p w:rsidR="00B02121" w:rsidRDefault="00B02121">
    <w:pPr>
      <w:pStyle w:val="a5"/>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04" w:rsidRDefault="006E0E04" w:rsidP="00930C3D">
      <w:pPr>
        <w:spacing w:line="240" w:lineRule="auto"/>
        <w:ind w:firstLine="640"/>
      </w:pPr>
      <w:r>
        <w:separator/>
      </w:r>
    </w:p>
  </w:footnote>
  <w:footnote w:type="continuationSeparator" w:id="0">
    <w:p w:rsidR="006E0E04" w:rsidRDefault="006E0E04" w:rsidP="00930C3D">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3D" w:rsidRDefault="00930C3D" w:rsidP="00930C3D">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B02121">
    <w:pPr>
      <w:pStyle w:val="a6"/>
      <w:pBdr>
        <w:bottom w:val="none" w:sz="0" w:space="0" w:color="auto"/>
      </w:pBdr>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3D" w:rsidRDefault="00930C3D" w:rsidP="00930C3D">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B02121">
    <w:pPr>
      <w:pStyle w:val="a6"/>
      <w:spacing w:after="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B02121">
    <w:pPr>
      <w:pStyle w:val="a6"/>
      <w:pBdr>
        <w:bottom w:val="none" w:sz="0" w:space="0" w:color="auto"/>
      </w:pBdr>
      <w:spacing w:after="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1" w:rsidRDefault="00B02121">
    <w:pPr>
      <w:pStyle w:val="a6"/>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2F826"/>
    <w:multiLevelType w:val="singleLevel"/>
    <w:tmpl w:val="B2F2F826"/>
    <w:lvl w:ilvl="0">
      <w:start w:val="4"/>
      <w:numFmt w:val="decimal"/>
      <w:suff w:val="nothing"/>
      <w:lvlText w:val="%1、"/>
      <w:lvlJc w:val="left"/>
    </w:lvl>
  </w:abstractNum>
  <w:abstractNum w:abstractNumId="1">
    <w:nsid w:val="C727BDCA"/>
    <w:multiLevelType w:val="singleLevel"/>
    <w:tmpl w:val="C727BDCA"/>
    <w:lvl w:ilvl="0">
      <w:start w:val="34"/>
      <w:numFmt w:val="decimal"/>
      <w:lvlText w:val="%1."/>
      <w:lvlJc w:val="left"/>
      <w:pPr>
        <w:tabs>
          <w:tab w:val="left" w:pos="312"/>
        </w:tabs>
      </w:pPr>
    </w:lvl>
  </w:abstractNum>
  <w:abstractNum w:abstractNumId="2">
    <w:nsid w:val="2FF57D60"/>
    <w:multiLevelType w:val="multilevel"/>
    <w:tmpl w:val="2FF57D60"/>
    <w:lvl w:ilvl="0">
      <w:start w:val="1"/>
      <w:numFmt w:val="japaneseCounting"/>
      <w:lvlText w:val="%1、"/>
      <w:lvlJc w:val="left"/>
      <w:pPr>
        <w:ind w:left="1099" w:hanging="900"/>
      </w:pPr>
      <w:rPr>
        <w:rFonts w:hint="default"/>
      </w:rPr>
    </w:lvl>
    <w:lvl w:ilvl="1">
      <w:start w:val="1"/>
      <w:numFmt w:val="lowerLetter"/>
      <w:lvlText w:val="%2)"/>
      <w:lvlJc w:val="left"/>
      <w:pPr>
        <w:ind w:left="1039" w:hanging="420"/>
      </w:pPr>
    </w:lvl>
    <w:lvl w:ilvl="2">
      <w:start w:val="1"/>
      <w:numFmt w:val="lowerRoman"/>
      <w:lvlText w:val="%3."/>
      <w:lvlJc w:val="right"/>
      <w:pPr>
        <w:ind w:left="1459" w:hanging="420"/>
      </w:pPr>
    </w:lvl>
    <w:lvl w:ilvl="3">
      <w:start w:val="1"/>
      <w:numFmt w:val="decimal"/>
      <w:lvlText w:val="%4."/>
      <w:lvlJc w:val="left"/>
      <w:pPr>
        <w:ind w:left="1879" w:hanging="420"/>
      </w:pPr>
    </w:lvl>
    <w:lvl w:ilvl="4">
      <w:start w:val="1"/>
      <w:numFmt w:val="lowerLetter"/>
      <w:lvlText w:val="%5)"/>
      <w:lvlJc w:val="left"/>
      <w:pPr>
        <w:ind w:left="2299" w:hanging="420"/>
      </w:pPr>
    </w:lvl>
    <w:lvl w:ilvl="5">
      <w:start w:val="1"/>
      <w:numFmt w:val="lowerRoman"/>
      <w:lvlText w:val="%6."/>
      <w:lvlJc w:val="right"/>
      <w:pPr>
        <w:ind w:left="2719" w:hanging="420"/>
      </w:pPr>
    </w:lvl>
    <w:lvl w:ilvl="6">
      <w:start w:val="1"/>
      <w:numFmt w:val="decimal"/>
      <w:lvlText w:val="%7."/>
      <w:lvlJc w:val="left"/>
      <w:pPr>
        <w:ind w:left="3139" w:hanging="420"/>
      </w:pPr>
    </w:lvl>
    <w:lvl w:ilvl="7">
      <w:start w:val="1"/>
      <w:numFmt w:val="lowerLetter"/>
      <w:lvlText w:val="%8)"/>
      <w:lvlJc w:val="left"/>
      <w:pPr>
        <w:ind w:left="3559" w:hanging="420"/>
      </w:pPr>
    </w:lvl>
    <w:lvl w:ilvl="8">
      <w:start w:val="1"/>
      <w:numFmt w:val="lowerRoman"/>
      <w:lvlText w:val="%9."/>
      <w:lvlJc w:val="right"/>
      <w:pPr>
        <w:ind w:left="3979" w:hanging="420"/>
      </w:pPr>
    </w:lvl>
  </w:abstractNum>
  <w:abstractNum w:abstractNumId="3">
    <w:nsid w:val="5122DB9F"/>
    <w:multiLevelType w:val="singleLevel"/>
    <w:tmpl w:val="5122DB9F"/>
    <w:lvl w:ilvl="0">
      <w:start w:val="5"/>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13"/>
  <w:drawingGridVerticalSpacing w:val="29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F5"/>
    <w:rsid w:val="00002584"/>
    <w:rsid w:val="000113DA"/>
    <w:rsid w:val="00012258"/>
    <w:rsid w:val="00027FDD"/>
    <w:rsid w:val="00037F8F"/>
    <w:rsid w:val="00040497"/>
    <w:rsid w:val="00040B1B"/>
    <w:rsid w:val="0004608F"/>
    <w:rsid w:val="00046C78"/>
    <w:rsid w:val="000635AA"/>
    <w:rsid w:val="00074FB4"/>
    <w:rsid w:val="000810E8"/>
    <w:rsid w:val="0008341F"/>
    <w:rsid w:val="000908D2"/>
    <w:rsid w:val="000A23FB"/>
    <w:rsid w:val="000B4651"/>
    <w:rsid w:val="000C006F"/>
    <w:rsid w:val="000C1DE3"/>
    <w:rsid w:val="000C7F7C"/>
    <w:rsid w:val="000E2504"/>
    <w:rsid w:val="000F4DE9"/>
    <w:rsid w:val="0010666F"/>
    <w:rsid w:val="00107CA6"/>
    <w:rsid w:val="00114073"/>
    <w:rsid w:val="00115DF4"/>
    <w:rsid w:val="00125971"/>
    <w:rsid w:val="00126D44"/>
    <w:rsid w:val="00135953"/>
    <w:rsid w:val="00135C81"/>
    <w:rsid w:val="00173546"/>
    <w:rsid w:val="00192124"/>
    <w:rsid w:val="00195589"/>
    <w:rsid w:val="0019787A"/>
    <w:rsid w:val="001D3A4F"/>
    <w:rsid w:val="001E38C0"/>
    <w:rsid w:val="001F1D18"/>
    <w:rsid w:val="00211CC6"/>
    <w:rsid w:val="0022483C"/>
    <w:rsid w:val="00225C59"/>
    <w:rsid w:val="002343A1"/>
    <w:rsid w:val="00254395"/>
    <w:rsid w:val="002742FB"/>
    <w:rsid w:val="00275DC1"/>
    <w:rsid w:val="00281139"/>
    <w:rsid w:val="00295BC1"/>
    <w:rsid w:val="002B3BA8"/>
    <w:rsid w:val="002C0C9C"/>
    <w:rsid w:val="002D110D"/>
    <w:rsid w:val="002D1E9B"/>
    <w:rsid w:val="002E0867"/>
    <w:rsid w:val="00301DA4"/>
    <w:rsid w:val="003044E9"/>
    <w:rsid w:val="00305225"/>
    <w:rsid w:val="00306403"/>
    <w:rsid w:val="00311569"/>
    <w:rsid w:val="00322507"/>
    <w:rsid w:val="00330939"/>
    <w:rsid w:val="00330B14"/>
    <w:rsid w:val="00330E02"/>
    <w:rsid w:val="00347C20"/>
    <w:rsid w:val="00353D08"/>
    <w:rsid w:val="00362BF8"/>
    <w:rsid w:val="00381732"/>
    <w:rsid w:val="003D41B5"/>
    <w:rsid w:val="003E6452"/>
    <w:rsid w:val="003F0370"/>
    <w:rsid w:val="003F0D40"/>
    <w:rsid w:val="00405224"/>
    <w:rsid w:val="00415BD3"/>
    <w:rsid w:val="00427C46"/>
    <w:rsid w:val="0043282A"/>
    <w:rsid w:val="004368DA"/>
    <w:rsid w:val="00464257"/>
    <w:rsid w:val="00475577"/>
    <w:rsid w:val="004768C6"/>
    <w:rsid w:val="00481A96"/>
    <w:rsid w:val="00482B60"/>
    <w:rsid w:val="00486C50"/>
    <w:rsid w:val="004A7869"/>
    <w:rsid w:val="004B44EF"/>
    <w:rsid w:val="004B799B"/>
    <w:rsid w:val="004D135A"/>
    <w:rsid w:val="004D1FFA"/>
    <w:rsid w:val="004E3245"/>
    <w:rsid w:val="004F361B"/>
    <w:rsid w:val="00516029"/>
    <w:rsid w:val="00550187"/>
    <w:rsid w:val="00555146"/>
    <w:rsid w:val="00560DC9"/>
    <w:rsid w:val="00565755"/>
    <w:rsid w:val="005907DA"/>
    <w:rsid w:val="005B0A0A"/>
    <w:rsid w:val="00607E12"/>
    <w:rsid w:val="00614D61"/>
    <w:rsid w:val="006307D4"/>
    <w:rsid w:val="0064613B"/>
    <w:rsid w:val="00655CFA"/>
    <w:rsid w:val="006A3B34"/>
    <w:rsid w:val="006A3F90"/>
    <w:rsid w:val="006C4D14"/>
    <w:rsid w:val="006C648B"/>
    <w:rsid w:val="006D223A"/>
    <w:rsid w:val="006E0E04"/>
    <w:rsid w:val="006E1712"/>
    <w:rsid w:val="006E38B8"/>
    <w:rsid w:val="006E7A4F"/>
    <w:rsid w:val="006F2277"/>
    <w:rsid w:val="006F523C"/>
    <w:rsid w:val="00716EF4"/>
    <w:rsid w:val="00720B31"/>
    <w:rsid w:val="00722326"/>
    <w:rsid w:val="00726DAC"/>
    <w:rsid w:val="00727C96"/>
    <w:rsid w:val="007421E1"/>
    <w:rsid w:val="0074353F"/>
    <w:rsid w:val="00767731"/>
    <w:rsid w:val="007A5554"/>
    <w:rsid w:val="007A6CEC"/>
    <w:rsid w:val="007B69F2"/>
    <w:rsid w:val="007D333A"/>
    <w:rsid w:val="007E7327"/>
    <w:rsid w:val="00807BDF"/>
    <w:rsid w:val="00853BD2"/>
    <w:rsid w:val="00863427"/>
    <w:rsid w:val="00866A13"/>
    <w:rsid w:val="00872919"/>
    <w:rsid w:val="00884E0B"/>
    <w:rsid w:val="00895159"/>
    <w:rsid w:val="00895FB5"/>
    <w:rsid w:val="008A13C9"/>
    <w:rsid w:val="008A5D9C"/>
    <w:rsid w:val="008B4E21"/>
    <w:rsid w:val="008D51ED"/>
    <w:rsid w:val="008F331F"/>
    <w:rsid w:val="00914F67"/>
    <w:rsid w:val="009223F5"/>
    <w:rsid w:val="00930C3D"/>
    <w:rsid w:val="00931851"/>
    <w:rsid w:val="00941580"/>
    <w:rsid w:val="00942A59"/>
    <w:rsid w:val="00944BF5"/>
    <w:rsid w:val="009474CF"/>
    <w:rsid w:val="00947645"/>
    <w:rsid w:val="00952AE0"/>
    <w:rsid w:val="00955768"/>
    <w:rsid w:val="00966B63"/>
    <w:rsid w:val="0097005F"/>
    <w:rsid w:val="0097168E"/>
    <w:rsid w:val="009864F7"/>
    <w:rsid w:val="00993946"/>
    <w:rsid w:val="009A2A5B"/>
    <w:rsid w:val="009C05F6"/>
    <w:rsid w:val="009D06A4"/>
    <w:rsid w:val="009F419B"/>
    <w:rsid w:val="00A04069"/>
    <w:rsid w:val="00A17783"/>
    <w:rsid w:val="00A20B37"/>
    <w:rsid w:val="00A471CA"/>
    <w:rsid w:val="00A476FE"/>
    <w:rsid w:val="00A530F5"/>
    <w:rsid w:val="00A55AD7"/>
    <w:rsid w:val="00A76E7E"/>
    <w:rsid w:val="00A80FC7"/>
    <w:rsid w:val="00A81FE3"/>
    <w:rsid w:val="00A83B56"/>
    <w:rsid w:val="00AA22FA"/>
    <w:rsid w:val="00AA396A"/>
    <w:rsid w:val="00AC6B24"/>
    <w:rsid w:val="00AD4AD3"/>
    <w:rsid w:val="00AF438D"/>
    <w:rsid w:val="00AF4917"/>
    <w:rsid w:val="00AF587D"/>
    <w:rsid w:val="00B02121"/>
    <w:rsid w:val="00B12AAE"/>
    <w:rsid w:val="00B15E6C"/>
    <w:rsid w:val="00B3169E"/>
    <w:rsid w:val="00B57431"/>
    <w:rsid w:val="00B66C8C"/>
    <w:rsid w:val="00B679EA"/>
    <w:rsid w:val="00B703F6"/>
    <w:rsid w:val="00B74008"/>
    <w:rsid w:val="00B75159"/>
    <w:rsid w:val="00B754F1"/>
    <w:rsid w:val="00B926A5"/>
    <w:rsid w:val="00BA3242"/>
    <w:rsid w:val="00BE30B0"/>
    <w:rsid w:val="00BF5065"/>
    <w:rsid w:val="00C03609"/>
    <w:rsid w:val="00C06FA3"/>
    <w:rsid w:val="00C2198A"/>
    <w:rsid w:val="00C36DDC"/>
    <w:rsid w:val="00C45594"/>
    <w:rsid w:val="00C812C9"/>
    <w:rsid w:val="00C970D6"/>
    <w:rsid w:val="00CA1933"/>
    <w:rsid w:val="00CA259B"/>
    <w:rsid w:val="00CB6528"/>
    <w:rsid w:val="00D34BC4"/>
    <w:rsid w:val="00D44348"/>
    <w:rsid w:val="00D564BC"/>
    <w:rsid w:val="00D6177C"/>
    <w:rsid w:val="00DB0432"/>
    <w:rsid w:val="00DC3B82"/>
    <w:rsid w:val="00DD186A"/>
    <w:rsid w:val="00DE1B4A"/>
    <w:rsid w:val="00DF044D"/>
    <w:rsid w:val="00E031B5"/>
    <w:rsid w:val="00E05E71"/>
    <w:rsid w:val="00E122C5"/>
    <w:rsid w:val="00E1264D"/>
    <w:rsid w:val="00E12F0B"/>
    <w:rsid w:val="00E23828"/>
    <w:rsid w:val="00E34B53"/>
    <w:rsid w:val="00E44835"/>
    <w:rsid w:val="00E55E6A"/>
    <w:rsid w:val="00E563EC"/>
    <w:rsid w:val="00E714F5"/>
    <w:rsid w:val="00E83805"/>
    <w:rsid w:val="00E84795"/>
    <w:rsid w:val="00EB22C8"/>
    <w:rsid w:val="00EB7A04"/>
    <w:rsid w:val="00EC28F0"/>
    <w:rsid w:val="00ED42AC"/>
    <w:rsid w:val="00EE057E"/>
    <w:rsid w:val="00F03E57"/>
    <w:rsid w:val="00F120C0"/>
    <w:rsid w:val="00F15267"/>
    <w:rsid w:val="00F21136"/>
    <w:rsid w:val="00F21816"/>
    <w:rsid w:val="00F21A31"/>
    <w:rsid w:val="00F2564B"/>
    <w:rsid w:val="00F27343"/>
    <w:rsid w:val="00F4193F"/>
    <w:rsid w:val="00F46A02"/>
    <w:rsid w:val="00F478C0"/>
    <w:rsid w:val="00F52471"/>
    <w:rsid w:val="00F577BC"/>
    <w:rsid w:val="00F648AC"/>
    <w:rsid w:val="00F72B06"/>
    <w:rsid w:val="00F83D07"/>
    <w:rsid w:val="00F948E0"/>
    <w:rsid w:val="00FA38EA"/>
    <w:rsid w:val="00FD02DB"/>
    <w:rsid w:val="00FD270A"/>
    <w:rsid w:val="00FE6BD7"/>
    <w:rsid w:val="02EB4543"/>
    <w:rsid w:val="07E762C1"/>
    <w:rsid w:val="08324BA2"/>
    <w:rsid w:val="0B252630"/>
    <w:rsid w:val="0D3E2ADC"/>
    <w:rsid w:val="11CD3CCE"/>
    <w:rsid w:val="132216B0"/>
    <w:rsid w:val="132924BA"/>
    <w:rsid w:val="17DD2B0A"/>
    <w:rsid w:val="19E85AE2"/>
    <w:rsid w:val="234007AA"/>
    <w:rsid w:val="268A362B"/>
    <w:rsid w:val="2B91261C"/>
    <w:rsid w:val="2BC013C8"/>
    <w:rsid w:val="2C5104FC"/>
    <w:rsid w:val="406247DD"/>
    <w:rsid w:val="41021AED"/>
    <w:rsid w:val="4A7F4225"/>
    <w:rsid w:val="4C1F7418"/>
    <w:rsid w:val="51301D66"/>
    <w:rsid w:val="52BF3A9B"/>
    <w:rsid w:val="54D977E0"/>
    <w:rsid w:val="550B5E29"/>
    <w:rsid w:val="587916D7"/>
    <w:rsid w:val="5A9D71F2"/>
    <w:rsid w:val="5C1069E9"/>
    <w:rsid w:val="5EFA0C01"/>
    <w:rsid w:val="601D6CB5"/>
    <w:rsid w:val="66C40880"/>
    <w:rsid w:val="68B95967"/>
    <w:rsid w:val="6AF72152"/>
    <w:rsid w:val="6B4B00D2"/>
    <w:rsid w:val="71AA1E5B"/>
    <w:rsid w:val="7836706A"/>
    <w:rsid w:val="78A37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spacing w:line="600" w:lineRule="exact"/>
      <w:ind w:firstLineChars="200" w:firstLine="200"/>
      <w:jc w:val="both"/>
    </w:pPr>
    <w:rPr>
      <w:rFonts w:eastAsia="仿宋_GB2312" w:cstheme="minorBidi"/>
      <w:kern w:val="2"/>
      <w:sz w:val="32"/>
      <w:szCs w:val="22"/>
    </w:rPr>
  </w:style>
  <w:style w:type="paragraph" w:styleId="1">
    <w:name w:val="heading 1"/>
    <w:basedOn w:val="a"/>
    <w:next w:val="a"/>
    <w:link w:val="1Char"/>
    <w:uiPriority w:val="9"/>
    <w:qFormat/>
    <w:pPr>
      <w:keepNext/>
      <w:keepLines/>
      <w:spacing w:afterLines="50" w:after="50"/>
      <w:ind w:firstLineChars="0" w:firstLine="0"/>
      <w:jc w:val="left"/>
      <w:outlineLvl w:val="0"/>
    </w:pPr>
    <w:rPr>
      <w:rFonts w:eastAsia="黑体"/>
      <w:b/>
      <w:bCs/>
      <w:kern w:val="44"/>
      <w:sz w:val="40"/>
      <w:szCs w:val="44"/>
    </w:rPr>
  </w:style>
  <w:style w:type="paragraph" w:styleId="2">
    <w:name w:val="heading 2"/>
    <w:basedOn w:val="a"/>
    <w:next w:val="a"/>
    <w:link w:val="2Char"/>
    <w:uiPriority w:val="9"/>
    <w:unhideWhenUsed/>
    <w:qFormat/>
    <w:pPr>
      <w:keepNext/>
      <w:keepLines/>
      <w:spacing w:afterLines="50" w:after="50"/>
      <w:jc w:val="left"/>
      <w:outlineLvl w:val="1"/>
    </w:pPr>
    <w:rPr>
      <w:rFonts w:asciiTheme="majorHAnsi" w:eastAsia="楷体_GB2312" w:hAnsiTheme="majorHAnsi" w:cstheme="majorBidi"/>
      <w:b/>
      <w:bCs/>
      <w:sz w:val="36"/>
      <w:szCs w:val="32"/>
    </w:rPr>
  </w:style>
  <w:style w:type="paragraph" w:styleId="3">
    <w:name w:val="heading 3"/>
    <w:basedOn w:val="a"/>
    <w:next w:val="a"/>
    <w:link w:val="3Char"/>
    <w:uiPriority w:val="9"/>
    <w:unhideWhenUsed/>
    <w:qFormat/>
    <w:pPr>
      <w:keepNext/>
      <w:keepLines/>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qFormat/>
    <w:pPr>
      <w:ind w:right="1826"/>
    </w:pPr>
    <w:rPr>
      <w:sz w:val="24"/>
    </w:rPr>
  </w:style>
  <w:style w:type="paragraph" w:styleId="10">
    <w:name w:val="toc 1"/>
    <w:basedOn w:val="a"/>
    <w:next w:val="a"/>
    <w:link w:val="1Char0"/>
    <w:uiPriority w:val="39"/>
    <w:unhideWhenUsed/>
    <w:qFormat/>
  </w:style>
  <w:style w:type="paragraph" w:styleId="30">
    <w:name w:val="toc 3"/>
    <w:basedOn w:val="a"/>
    <w:next w:val="a"/>
    <w:uiPriority w:val="39"/>
    <w:semiHidden/>
    <w:unhideWhenUsed/>
    <w:qFormat/>
    <w:pPr>
      <w:ind w:leftChars="400" w:left="840"/>
    </w:p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20">
    <w:name w:val="toc 2"/>
    <w:basedOn w:val="a"/>
    <w:next w:val="a"/>
    <w:uiPriority w:val="39"/>
    <w:unhideWhenUsed/>
    <w:qFormat/>
    <w:pPr>
      <w:ind w:leftChars="200" w:left="420"/>
    </w:p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qFormat/>
    <w:rPr>
      <w:color w:val="0563C1" w:themeColor="hyperlink"/>
      <w:u w:val="single"/>
    </w:rPr>
  </w:style>
  <w:style w:type="character" w:customStyle="1" w:styleId="2Char">
    <w:name w:val="标题 2 Char"/>
    <w:basedOn w:val="a1"/>
    <w:link w:val="2"/>
    <w:uiPriority w:val="9"/>
    <w:qFormat/>
    <w:rPr>
      <w:rFonts w:asciiTheme="majorHAnsi" w:eastAsia="楷体_GB2312" w:hAnsiTheme="majorHAnsi" w:cstheme="majorBidi"/>
      <w:b/>
      <w:bCs/>
      <w:sz w:val="36"/>
      <w:szCs w:val="32"/>
    </w:rPr>
  </w:style>
  <w:style w:type="character" w:customStyle="1" w:styleId="1Char">
    <w:name w:val="标题 1 Char"/>
    <w:basedOn w:val="a1"/>
    <w:link w:val="1"/>
    <w:uiPriority w:val="9"/>
    <w:qFormat/>
    <w:rPr>
      <w:rFonts w:eastAsia="黑体"/>
      <w:b/>
      <w:bCs/>
      <w:kern w:val="44"/>
      <w:sz w:val="40"/>
      <w:szCs w:val="44"/>
    </w:rPr>
  </w:style>
  <w:style w:type="character" w:customStyle="1" w:styleId="3Char">
    <w:name w:val="标题 3 Char"/>
    <w:link w:val="3"/>
    <w:qFormat/>
    <w:rPr>
      <w:rFonts w:ascii="Times New Roman" w:eastAsia="仿宋_GB2312" w:hAnsi="Times New Roman"/>
      <w:b/>
      <w:sz w:val="32"/>
    </w:rPr>
  </w:style>
  <w:style w:type="paragraph" w:styleId="aa">
    <w:name w:val="List Paragraph"/>
    <w:basedOn w:val="a"/>
    <w:uiPriority w:val="34"/>
    <w:qFormat/>
    <w:pPr>
      <w:ind w:firstLine="420"/>
    </w:p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customStyle="1" w:styleId="TOC1">
    <w:name w:val="TOC 标题1"/>
    <w:basedOn w:val="1"/>
    <w:next w:val="a"/>
    <w:uiPriority w:val="39"/>
    <w:unhideWhenUsed/>
    <w:qFormat/>
    <w:pPr>
      <w:spacing w:before="240" w:afterLines="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批注框文本 Char"/>
    <w:basedOn w:val="a1"/>
    <w:link w:val="a4"/>
    <w:uiPriority w:val="99"/>
    <w:semiHidden/>
    <w:qFormat/>
    <w:rPr>
      <w:sz w:val="18"/>
      <w:szCs w:val="18"/>
    </w:rPr>
  </w:style>
  <w:style w:type="table" w:customStyle="1" w:styleId="11">
    <w:name w:val="网格型1"/>
    <w:basedOn w:val="a2"/>
    <w:uiPriority w:val="59"/>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0">
    <w:name w:val="目录 1 Char"/>
    <w:link w:val="10"/>
    <w:uiPriority w:val="39"/>
    <w:qFormat/>
  </w:style>
  <w:style w:type="paragraph" w:customStyle="1" w:styleId="WPSOffice1">
    <w:name w:val="WPSOffice手动目录 1"/>
    <w:qFormat/>
    <w:rPr>
      <w:rFonts w:ascii="Calibri" w:hAnsi="Calibri" w:cstheme="minorBidi"/>
    </w:rPr>
  </w:style>
  <w:style w:type="paragraph" w:customStyle="1" w:styleId="WPSOffice2">
    <w:name w:val="WPSOffice手动目录 2"/>
    <w:qFormat/>
    <w:pPr>
      <w:ind w:leftChars="200" w:left="200"/>
    </w:pPr>
    <w:rPr>
      <w:rFonts w:ascii="Calibri" w:hAnsi="Calibr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spacing w:line="600" w:lineRule="exact"/>
      <w:ind w:firstLineChars="200" w:firstLine="200"/>
      <w:jc w:val="both"/>
    </w:pPr>
    <w:rPr>
      <w:rFonts w:eastAsia="仿宋_GB2312" w:cstheme="minorBidi"/>
      <w:kern w:val="2"/>
      <w:sz w:val="32"/>
      <w:szCs w:val="22"/>
    </w:rPr>
  </w:style>
  <w:style w:type="paragraph" w:styleId="1">
    <w:name w:val="heading 1"/>
    <w:basedOn w:val="a"/>
    <w:next w:val="a"/>
    <w:link w:val="1Char"/>
    <w:uiPriority w:val="9"/>
    <w:qFormat/>
    <w:pPr>
      <w:keepNext/>
      <w:keepLines/>
      <w:spacing w:afterLines="50" w:after="50"/>
      <w:ind w:firstLineChars="0" w:firstLine="0"/>
      <w:jc w:val="left"/>
      <w:outlineLvl w:val="0"/>
    </w:pPr>
    <w:rPr>
      <w:rFonts w:eastAsia="黑体"/>
      <w:b/>
      <w:bCs/>
      <w:kern w:val="44"/>
      <w:sz w:val="40"/>
      <w:szCs w:val="44"/>
    </w:rPr>
  </w:style>
  <w:style w:type="paragraph" w:styleId="2">
    <w:name w:val="heading 2"/>
    <w:basedOn w:val="a"/>
    <w:next w:val="a"/>
    <w:link w:val="2Char"/>
    <w:uiPriority w:val="9"/>
    <w:unhideWhenUsed/>
    <w:qFormat/>
    <w:pPr>
      <w:keepNext/>
      <w:keepLines/>
      <w:spacing w:afterLines="50" w:after="50"/>
      <w:jc w:val="left"/>
      <w:outlineLvl w:val="1"/>
    </w:pPr>
    <w:rPr>
      <w:rFonts w:asciiTheme="majorHAnsi" w:eastAsia="楷体_GB2312" w:hAnsiTheme="majorHAnsi" w:cstheme="majorBidi"/>
      <w:b/>
      <w:bCs/>
      <w:sz w:val="36"/>
      <w:szCs w:val="32"/>
    </w:rPr>
  </w:style>
  <w:style w:type="paragraph" w:styleId="3">
    <w:name w:val="heading 3"/>
    <w:basedOn w:val="a"/>
    <w:next w:val="a"/>
    <w:link w:val="3Char"/>
    <w:uiPriority w:val="9"/>
    <w:unhideWhenUsed/>
    <w:qFormat/>
    <w:pPr>
      <w:keepNext/>
      <w:keepLines/>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qFormat/>
    <w:pPr>
      <w:ind w:right="1826"/>
    </w:pPr>
    <w:rPr>
      <w:sz w:val="24"/>
    </w:rPr>
  </w:style>
  <w:style w:type="paragraph" w:styleId="10">
    <w:name w:val="toc 1"/>
    <w:basedOn w:val="a"/>
    <w:next w:val="a"/>
    <w:link w:val="1Char0"/>
    <w:uiPriority w:val="39"/>
    <w:unhideWhenUsed/>
    <w:qFormat/>
  </w:style>
  <w:style w:type="paragraph" w:styleId="30">
    <w:name w:val="toc 3"/>
    <w:basedOn w:val="a"/>
    <w:next w:val="a"/>
    <w:uiPriority w:val="39"/>
    <w:semiHidden/>
    <w:unhideWhenUsed/>
    <w:qFormat/>
    <w:pPr>
      <w:ind w:leftChars="400" w:left="840"/>
    </w:p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20">
    <w:name w:val="toc 2"/>
    <w:basedOn w:val="a"/>
    <w:next w:val="a"/>
    <w:uiPriority w:val="39"/>
    <w:unhideWhenUsed/>
    <w:qFormat/>
    <w:pPr>
      <w:ind w:leftChars="200" w:left="420"/>
    </w:p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unhideWhenUsed/>
    <w:qFormat/>
    <w:rPr>
      <w:color w:val="0563C1" w:themeColor="hyperlink"/>
      <w:u w:val="single"/>
    </w:rPr>
  </w:style>
  <w:style w:type="character" w:customStyle="1" w:styleId="2Char">
    <w:name w:val="标题 2 Char"/>
    <w:basedOn w:val="a1"/>
    <w:link w:val="2"/>
    <w:uiPriority w:val="9"/>
    <w:qFormat/>
    <w:rPr>
      <w:rFonts w:asciiTheme="majorHAnsi" w:eastAsia="楷体_GB2312" w:hAnsiTheme="majorHAnsi" w:cstheme="majorBidi"/>
      <w:b/>
      <w:bCs/>
      <w:sz w:val="36"/>
      <w:szCs w:val="32"/>
    </w:rPr>
  </w:style>
  <w:style w:type="character" w:customStyle="1" w:styleId="1Char">
    <w:name w:val="标题 1 Char"/>
    <w:basedOn w:val="a1"/>
    <w:link w:val="1"/>
    <w:uiPriority w:val="9"/>
    <w:qFormat/>
    <w:rPr>
      <w:rFonts w:eastAsia="黑体"/>
      <w:b/>
      <w:bCs/>
      <w:kern w:val="44"/>
      <w:sz w:val="40"/>
      <w:szCs w:val="44"/>
    </w:rPr>
  </w:style>
  <w:style w:type="character" w:customStyle="1" w:styleId="3Char">
    <w:name w:val="标题 3 Char"/>
    <w:link w:val="3"/>
    <w:qFormat/>
    <w:rPr>
      <w:rFonts w:ascii="Times New Roman" w:eastAsia="仿宋_GB2312" w:hAnsi="Times New Roman"/>
      <w:b/>
      <w:sz w:val="32"/>
    </w:rPr>
  </w:style>
  <w:style w:type="paragraph" w:styleId="aa">
    <w:name w:val="List Paragraph"/>
    <w:basedOn w:val="a"/>
    <w:uiPriority w:val="34"/>
    <w:qFormat/>
    <w:pPr>
      <w:ind w:firstLine="420"/>
    </w:p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customStyle="1" w:styleId="TOC1">
    <w:name w:val="TOC 标题1"/>
    <w:basedOn w:val="1"/>
    <w:next w:val="a"/>
    <w:uiPriority w:val="39"/>
    <w:unhideWhenUsed/>
    <w:qFormat/>
    <w:pPr>
      <w:spacing w:before="240" w:afterLines="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
    <w:name w:val="批注框文本 Char"/>
    <w:basedOn w:val="a1"/>
    <w:link w:val="a4"/>
    <w:uiPriority w:val="99"/>
    <w:semiHidden/>
    <w:qFormat/>
    <w:rPr>
      <w:sz w:val="18"/>
      <w:szCs w:val="18"/>
    </w:rPr>
  </w:style>
  <w:style w:type="table" w:customStyle="1" w:styleId="11">
    <w:name w:val="网格型1"/>
    <w:basedOn w:val="a2"/>
    <w:uiPriority w:val="59"/>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0">
    <w:name w:val="目录 1 Char"/>
    <w:link w:val="10"/>
    <w:uiPriority w:val="39"/>
    <w:qFormat/>
  </w:style>
  <w:style w:type="paragraph" w:customStyle="1" w:styleId="WPSOffice1">
    <w:name w:val="WPSOffice手动目录 1"/>
    <w:qFormat/>
    <w:rPr>
      <w:rFonts w:ascii="Calibri" w:hAnsi="Calibri" w:cstheme="minorBidi"/>
    </w:rPr>
  </w:style>
  <w:style w:type="paragraph" w:customStyle="1" w:styleId="WPSOffice2">
    <w:name w:val="WPSOffice手动目录 2"/>
    <w:qFormat/>
    <w:pPr>
      <w:ind w:leftChars="200" w:left="200"/>
    </w:pPr>
    <w:rPr>
      <w:rFonts w:ascii="Calibr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www.tianyancha.com/human/1904600968-c3391099276"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baike.baidu.com/item/%E6%B2%BC%E6%B8%A3/6384999"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baike.baidu.com/item/%E6%B2%BC%E6%B6%B2/6097071"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085EC-2798-433A-9EB5-1A6B00F8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135</Pages>
  <Words>7206</Words>
  <Characters>41080</Characters>
  <Application>Microsoft Office Word</Application>
  <DocSecurity>0</DocSecurity>
  <Lines>342</Lines>
  <Paragraphs>96</Paragraphs>
  <ScaleCrop>false</ScaleCrop>
  <Company>Microsoft</Company>
  <LinksUpToDate>false</LinksUpToDate>
  <CharactersWithSpaces>48190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李良</cp:lastModifiedBy>
  <cp:revision>10</cp:revision>
  <cp:lastPrinted>2021-11-05T01:04:00Z</cp:lastPrinted>
  <dcterms:created xsi:type="dcterms:W3CDTF">2020-10-09T01:44:00Z</dcterms:created>
  <dcterms:modified xsi:type="dcterms:W3CDTF">2021-11-29T03:25:00Z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B21CD6AC4B854DC0A2A0CE3730A6CB02</vt:lpwstr>
  </property>
</Properties>
</file>