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rPr>
          <w:rFonts w:hint="eastAsia"/>
          <w:sz w:val="30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hint="eastAsia" w:ascii="黑体" w:eastAsia="黑体"/>
          <w:bCs/>
          <w:sz w:val="52"/>
          <w:szCs w:val="52"/>
        </w:rPr>
        <w:t>绿色园区自评价报告</w:t>
      </w: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eastAsia" w:ascii="仿宋_GB2312" w:eastAsia="仿宋_GB2312" w:cs="仿宋_GB2312"/>
          <w:b/>
          <w:sz w:val="52"/>
        </w:rPr>
      </w:pPr>
    </w:p>
    <w:p>
      <w:pPr>
        <w:spacing w:line="360" w:lineRule="auto"/>
        <w:ind w:firstLine="1800" w:firstLineChars="600"/>
        <w:rPr>
          <w:rFonts w:hint="eastAsia" w:ascii="仿宋_GB2312" w:eastAsia="仿宋_GB2312" w:cs="仿宋_GB2312"/>
          <w:sz w:val="30"/>
          <w:u w:val="single"/>
        </w:rPr>
      </w:pPr>
      <w:r>
        <w:rPr>
          <w:rFonts w:hint="eastAsia" w:ascii="仿宋_GB2312" w:eastAsia="仿宋_GB2312" w:cs="仿宋_GB2312"/>
          <w:sz w:val="30"/>
        </w:rPr>
        <w:t>申报单位：</w:t>
      </w:r>
      <w:r>
        <w:rPr>
          <w:rFonts w:hint="eastAsia" w:ascii="仿宋_GB2312" w:eastAsia="仿宋_GB2312" w:cs="仿宋_GB2312"/>
          <w:sz w:val="30"/>
          <w:u w:val="single"/>
        </w:rPr>
        <w:t xml:space="preserve">                          </w:t>
      </w:r>
    </w:p>
    <w:p>
      <w:pPr>
        <w:spacing w:line="360" w:lineRule="auto"/>
        <w:ind w:firstLine="0"/>
        <w:rPr>
          <w:rFonts w:hint="eastAsia" w:ascii="仿宋_GB2312" w:eastAsia="仿宋_GB2312" w:cs="仿宋_GB2312"/>
          <w:sz w:val="30"/>
          <w:u w:val="single"/>
        </w:rPr>
      </w:pPr>
    </w:p>
    <w:p>
      <w:pPr>
        <w:spacing w:line="360" w:lineRule="auto"/>
        <w:ind w:firstLine="1800" w:firstLineChars="600"/>
        <w:rPr>
          <w:rFonts w:hint="eastAsia" w:ascii="仿宋_GB2312" w:eastAsia="仿宋_GB2312" w:cs="仿宋_GB2312"/>
          <w:sz w:val="30"/>
          <w:u w:val="single"/>
        </w:rPr>
      </w:pPr>
      <w:r>
        <w:rPr>
          <w:rFonts w:hint="eastAsia" w:ascii="仿宋_GB2312" w:eastAsia="仿宋_GB2312" w:cs="仿宋_GB2312"/>
          <w:sz w:val="30"/>
          <w:lang w:eastAsia="zh-CN"/>
        </w:rPr>
        <w:t>所在市</w:t>
      </w:r>
      <w:r>
        <w:rPr>
          <w:rFonts w:ascii="仿宋_GB2312" w:eastAsia="仿宋_GB2312" w:cs="仿宋_GB2312"/>
          <w:sz w:val="30"/>
          <w:lang w:eastAsia="zh-CN"/>
        </w:rPr>
        <w:t>(州)</w:t>
      </w:r>
      <w:r>
        <w:rPr>
          <w:rFonts w:hint="eastAsia" w:ascii="仿宋_GB2312" w:eastAsia="仿宋_GB2312" w:cs="仿宋_GB2312"/>
          <w:sz w:val="30"/>
        </w:rPr>
        <w:t>：</w:t>
      </w:r>
      <w:r>
        <w:rPr>
          <w:rFonts w:hint="eastAsia" w:ascii="仿宋_GB2312" w:eastAsia="仿宋_GB2312" w:cs="仿宋_GB2312"/>
          <w:sz w:val="30"/>
          <w:u w:val="single"/>
        </w:rPr>
        <w:t xml:space="preserve">                          </w:t>
      </w: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jc w:val="center"/>
        <w:rPr>
          <w:rFonts w:ascii="仿宋" w:eastAsia="仿宋"/>
          <w:sz w:val="30"/>
        </w:rPr>
      </w:pPr>
      <w:r>
        <w:rPr>
          <w:rFonts w:hint="eastAsia" w:ascii="仿宋_GB2312" w:eastAsia="仿宋_GB2312" w:cs="仿宋_GB2312"/>
          <w:sz w:val="30"/>
        </w:rPr>
        <w:t>20  年    月    日</w:t>
      </w:r>
    </w:p>
    <w:p>
      <w:pPr>
        <w:spacing w:line="360" w:lineRule="auto"/>
        <w:rPr>
          <w:rFonts w:ascii="Times New Roman" w:hAnsi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b/>
          <w:sz w:val="30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填 写 说 明</w:t>
      </w:r>
    </w:p>
    <w:p>
      <w:pPr>
        <w:spacing w:line="360" w:lineRule="auto"/>
        <w:jc w:val="center"/>
        <w:rPr>
          <w:rFonts w:ascii="仿宋_GB2312" w:eastAsia="仿宋_GB2312"/>
          <w:b/>
          <w:sz w:val="30"/>
        </w:rPr>
      </w:pPr>
    </w:p>
    <w:p>
      <w:pPr>
        <w:tabs>
          <w:tab w:val="left" w:pos="600"/>
          <w:tab w:val="left" w:pos="1152"/>
        </w:tabs>
        <w:spacing w:line="580" w:lineRule="exact"/>
        <w:ind w:left="0" w:firstLine="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一、申请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园区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应当准确、如实填报。</w:t>
      </w:r>
    </w:p>
    <w:p>
      <w:pPr>
        <w:tabs>
          <w:tab w:val="left" w:pos="600"/>
          <w:tab w:val="left" w:pos="1152"/>
        </w:tabs>
        <w:spacing w:line="580" w:lineRule="exact"/>
        <w:ind w:left="0" w:firstLine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>
      <w:pPr>
        <w:tabs>
          <w:tab w:val="left" w:pos="600"/>
          <w:tab w:val="left" w:pos="1152"/>
        </w:tabs>
        <w:spacing w:line="580" w:lineRule="exact"/>
        <w:ind w:left="0" w:firstLine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三、有关项目页面不够时，可加附页。</w:t>
      </w:r>
    </w:p>
    <w:p>
      <w:pPr>
        <w:tabs>
          <w:tab w:val="left" w:pos="600"/>
          <w:tab w:val="left" w:pos="1152"/>
        </w:tabs>
        <w:spacing w:line="580" w:lineRule="exact"/>
        <w:ind w:left="0" w:firstLine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四、自评价报告应按照规定格式填写，并使用A4纸打印装订（一式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两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份、电子版一份）。</w:t>
      </w:r>
    </w:p>
    <w:p>
      <w:pPr>
        <w:spacing w:line="360" w:lineRule="auto"/>
        <w:jc w:val="center"/>
        <w:rPr>
          <w:rFonts w:hint="eastAsia" w:ascii="仿宋_GB2312" w:eastAsia="仿宋_GB2312" w:cs="黑体"/>
          <w:b/>
          <w:sz w:val="32"/>
          <w:szCs w:val="32"/>
        </w:rPr>
      </w:pPr>
      <w:r>
        <w:rPr>
          <w:rFonts w:ascii="仿宋_GB2312" w:eastAsia="仿宋_GB2312"/>
          <w:sz w:val="30"/>
        </w:rPr>
        <w:br w:type="page"/>
      </w:r>
      <w:r>
        <w:rPr>
          <w:rFonts w:hint="eastAsia" w:ascii="黑体" w:eastAsia="黑体" w:cs="黑体"/>
          <w:b w:val="0"/>
          <w:bCs/>
          <w:sz w:val="32"/>
          <w:szCs w:val="32"/>
        </w:rPr>
        <w:t>基本信息表</w:t>
      </w:r>
    </w:p>
    <w:tbl>
      <w:tblPr>
        <w:tblStyle w:val="7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971"/>
        <w:gridCol w:w="12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园区级别</w:t>
            </w:r>
          </w:p>
        </w:tc>
        <w:tc>
          <w:tcPr>
            <w:tcW w:w="2971" w:type="dxa"/>
            <w:vAlign w:val="center"/>
          </w:tcPr>
          <w:p>
            <w:pPr>
              <w:pStyle w:val="10"/>
              <w:spacing w:line="360" w:lineRule="auto"/>
              <w:ind w:left="0"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国家级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□ 省级    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园区类型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园区负责人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申报单位联系人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园区简介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、</w:t>
            </w:r>
          </w:p>
          <w:p>
            <w:pPr>
              <w:spacing w:line="360" w:lineRule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34" w:type="dxa"/>
            <w:gridSpan w:val="4"/>
            <w:vAlign w:val="center"/>
          </w:tcPr>
          <w:p>
            <w:pPr>
              <w:widowControl/>
              <w:rPr>
                <w:rFonts w:hint="eastAsia"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我单位郑重承诺：本次申报绿色园区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示范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jc w:val="both"/>
              <w:rPr>
                <w:rFonts w:hint="eastAsia"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</w:rPr>
              <w:t xml:space="preserve">负责人签字：          </w:t>
            </w:r>
          </w:p>
          <w:p>
            <w:pPr>
              <w:widowControl/>
              <w:wordWrap w:val="0"/>
              <w:jc w:val="both"/>
              <w:rPr>
                <w:rFonts w:hint="eastAsia" w:ascii="仿宋_GB2312" w:eastAsia="仿宋_GB2312" w:cs="仿宋_GB2312"/>
                <w:b/>
                <w:kern w:val="0"/>
                <w:sz w:val="24"/>
              </w:rPr>
            </w:pPr>
          </w:p>
          <w:p>
            <w:pPr>
              <w:widowControl/>
              <w:ind w:left="0"/>
              <w:rPr>
                <w:rFonts w:hint="eastAsia"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</w:rPr>
              <w:t>（盖章）</w:t>
            </w:r>
          </w:p>
          <w:p>
            <w:pPr>
              <w:spacing w:line="360" w:lineRule="auto"/>
              <w:ind w:firstLine="0"/>
              <w:rPr>
                <w:rFonts w:hint="eastAsia"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仿宋_GB2312"/>
                <w:b/>
                <w:kern w:val="0"/>
                <w:sz w:val="24"/>
              </w:rPr>
              <w:t xml:space="preserve">日期：  </w:t>
            </w:r>
          </w:p>
          <w:p>
            <w:pPr>
              <w:spacing w:line="360" w:lineRule="auto"/>
              <w:ind w:firstLine="0"/>
              <w:rPr>
                <w:rFonts w:hint="eastAsia" w:ascii="仿宋_GB2312" w:eastAsia="仿宋_GB2312" w:cs="仿宋_GB2312"/>
                <w:b/>
                <w:kern w:val="0"/>
                <w:sz w:val="24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ascii="黑体" w:eastAsia="黑体"/>
          <w:b w:val="0"/>
          <w:bCs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eastAsia="黑体"/>
          <w:b w:val="0"/>
          <w:bCs/>
          <w:sz w:val="32"/>
          <w:szCs w:val="32"/>
        </w:rPr>
        <w:t>、绿色园区建设或改造简述（3000字）</w:t>
      </w:r>
    </w:p>
    <w:tbl>
      <w:tblPr>
        <w:tblStyle w:val="7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4" w:type="dxa"/>
            <w:shd w:val="clear" w:color="auto" w:fill="auto"/>
          </w:tcPr>
          <w:p>
            <w:pPr>
              <w:pStyle w:val="11"/>
              <w:widowControl/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对绿色园区建设或改造开展的工作、取得的成效和未来三年改造计划等进行简要叙述。</w:t>
            </w:r>
          </w:p>
          <w:p>
            <w:pPr>
              <w:spacing w:line="360" w:lineRule="auto"/>
              <w:ind w:firstLine="480" w:firstLineChars="200"/>
              <w:rPr>
                <w:rFonts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ascii="方正仿宋简体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ascii="方正仿宋简体" w:eastAsia="方正仿宋简体"/>
                <w:kern w:val="0"/>
                <w:sz w:val="24"/>
                <w:szCs w:val="20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0"/>
              </w:rPr>
              <w:t xml:space="preserve">                                                 </w:t>
            </w:r>
          </w:p>
        </w:tc>
      </w:tr>
    </w:tbl>
    <w:p>
      <w:pPr>
        <w:spacing w:line="360" w:lineRule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</w:t>
      </w:r>
    </w:p>
    <w:p>
      <w:pPr>
        <w:spacing w:line="360" w:lineRule="auto"/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eastAsia="黑体"/>
          <w:b w:val="0"/>
          <w:bCs/>
          <w:sz w:val="32"/>
          <w:szCs w:val="32"/>
        </w:rPr>
        <w:t>、绿色园区自评价结果情况</w:t>
      </w:r>
    </w:p>
    <w:tbl>
      <w:tblPr>
        <w:tblStyle w:val="7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64"/>
        <w:gridCol w:w="1390"/>
        <w:gridCol w:w="201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基本要求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华文中宋" w:eastAsia="华文中宋" w:cs="华文中宋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符合  </w:t>
            </w:r>
            <w:r>
              <w:rPr>
                <w:rFonts w:hint="eastAsia" w:ascii="华文中宋" w:eastAsia="华文中宋" w:cs="华文中宋"/>
                <w:sz w:val="24"/>
                <w:szCs w:val="24"/>
              </w:rPr>
              <w:t>□</w:t>
            </w:r>
            <w:r>
              <w:rPr>
                <w:rFonts w:hint="eastAsia" w:ascii="仿宋" w:eastAsia="仿宋" w:cs="仿宋"/>
                <w:sz w:val="24"/>
                <w:szCs w:val="24"/>
              </w:rPr>
              <w:t>不</w:t>
            </w:r>
            <w:r>
              <w:rPr>
                <w:rFonts w:hint="eastAsia" w:ascii="仿宋_GB2312" w:eastAsia="仿宋_GB2312"/>
                <w:sz w:val="24"/>
                <w:szCs w:val="24"/>
              </w:rPr>
              <w:t>符合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近三年平均得分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第1年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vAlign w:val="center"/>
          </w:tcPr>
          <w:p/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第2年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vAlign w:val="center"/>
          </w:tcPr>
          <w:p/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第3年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黑体" w:eastAsia="黑体"/>
          <w:bCs/>
          <w:sz w:val="36"/>
          <w:szCs w:val="32"/>
        </w:rPr>
      </w:pPr>
      <w:r>
        <w:rPr>
          <w:rFonts w:ascii="方正小标宋简体" w:eastAsia="方正小标宋简体"/>
          <w:bCs/>
          <w:sz w:val="30"/>
          <w:szCs w:val="30"/>
        </w:rPr>
        <w:br w:type="page"/>
      </w: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Cs/>
          <w:sz w:val="36"/>
          <w:szCs w:val="36"/>
          <w:lang w:eastAsia="zh-CN"/>
        </w:rPr>
        <w:t>三、</w:t>
      </w:r>
      <w:r>
        <w:rPr>
          <w:rFonts w:hint="eastAsia" w:ascii="黑体" w:eastAsia="黑体"/>
          <w:bCs/>
          <w:sz w:val="36"/>
          <w:szCs w:val="36"/>
        </w:rPr>
        <w:t>园区指标符合性评价</w:t>
      </w:r>
    </w:p>
    <w:p>
      <w:pPr>
        <w:spacing w:line="360" w:lineRule="auto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第1年（</w:t>
      </w:r>
      <w:r>
        <w:rPr>
          <w:rFonts w:hint="eastAsia" w:ascii="黑体" w:eastAsia="黑体"/>
          <w:bCs/>
          <w:sz w:val="30"/>
          <w:szCs w:val="30"/>
          <w:u w:val="single"/>
        </w:rPr>
        <w:t xml:space="preserve">    </w:t>
      </w:r>
      <w:r>
        <w:rPr>
          <w:rFonts w:hint="eastAsia" w:ascii="黑体" w:eastAsia="黑体"/>
          <w:bCs/>
          <w:sz w:val="30"/>
          <w:szCs w:val="30"/>
        </w:rPr>
        <w:t>年）园区数据清单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元/m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亿元/km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绿色园区标准体系完善程度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编制绿色园区发展规划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绿色园区信息平台完善程度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第2年（</w:t>
      </w:r>
      <w:r>
        <w:rPr>
          <w:rFonts w:hint="eastAsia" w:ascii="黑体" w:eastAsia="黑体"/>
          <w:bCs/>
          <w:sz w:val="30"/>
          <w:szCs w:val="30"/>
          <w:u w:val="single"/>
        </w:rPr>
        <w:t xml:space="preserve">    </w:t>
      </w:r>
      <w:r>
        <w:rPr>
          <w:rFonts w:hint="eastAsia" w:ascii="黑体" w:eastAsia="黑体"/>
          <w:bCs/>
          <w:sz w:val="30"/>
          <w:szCs w:val="30"/>
        </w:rPr>
        <w:t>年）指标数据清单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元/m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亿元/km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绿色园区标准体系完善程度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编制绿色园区发展规划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/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绿色园区信息平台完善程度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eastAsia="黑体"/>
          <w:bCs/>
          <w:sz w:val="30"/>
          <w:szCs w:val="30"/>
        </w:rPr>
      </w:pPr>
    </w:p>
    <w:p>
      <w:pPr>
        <w:spacing w:line="360" w:lineRule="auto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第3年（</w:t>
      </w:r>
      <w:r>
        <w:rPr>
          <w:rFonts w:hint="eastAsia" w:ascii="黑体" w:eastAsia="黑体"/>
          <w:bCs/>
          <w:sz w:val="30"/>
          <w:szCs w:val="30"/>
          <w:u w:val="single"/>
        </w:rPr>
        <w:t xml:space="preserve">    </w:t>
      </w:r>
      <w:r>
        <w:rPr>
          <w:rFonts w:hint="eastAsia" w:ascii="黑体" w:eastAsia="黑体"/>
          <w:bCs/>
          <w:sz w:val="30"/>
          <w:szCs w:val="30"/>
        </w:rPr>
        <w:t>年）指标数据清单</w:t>
      </w:r>
    </w:p>
    <w:tbl>
      <w:tblPr>
        <w:tblStyle w:val="7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元/m3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亿元/km2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绿色园区标准体系完善程度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编制绿色园区发展规划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绿色园区信息平台完善程度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黑体" w:eastAsia="黑体"/>
          <w:bCs/>
          <w:sz w:val="36"/>
          <w:szCs w:val="32"/>
        </w:rPr>
      </w:pPr>
    </w:p>
    <w:p>
      <w:pPr>
        <w:spacing w:line="360" w:lineRule="auto"/>
        <w:ind w:firstLine="720" w:firstLineChars="200"/>
        <w:jc w:val="both"/>
        <w:rPr>
          <w:rFonts w:hint="eastAsia" w:ascii="黑体" w:eastAsia="黑体"/>
          <w:bCs/>
          <w:sz w:val="36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2"/>
          <w:lang w:eastAsia="zh-CN"/>
        </w:rPr>
        <w:t>四、</w:t>
      </w:r>
      <w:r>
        <w:rPr>
          <w:rFonts w:ascii="黑体" w:eastAsia="黑体"/>
          <w:bCs/>
          <w:sz w:val="36"/>
          <w:szCs w:val="32"/>
        </w:rPr>
        <w:t>园区</w:t>
      </w:r>
      <w:r>
        <w:rPr>
          <w:rFonts w:hint="eastAsia" w:ascii="黑体" w:eastAsia="黑体"/>
          <w:bCs/>
          <w:sz w:val="36"/>
          <w:szCs w:val="32"/>
        </w:rPr>
        <w:t>基本要求符合性评价</w:t>
      </w:r>
    </w:p>
    <w:p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国家和地方绿色、循环和低碳相关法律法规、政策和标准应得到有效的贯彻执行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园区重点企业100%实施清洁生产审核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园区建立履行绿色发展工作职责的专门机构、配备2名以上专职工作人员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鼓励园区建立并运行环境管理体系和能源管理体系，建立园区能源监测管理平台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鼓励园区建设并运行风能、太阳能等可再生能源应用设施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73FF3002"/>
    <w:rsid w:val="7FE7C0EA"/>
    <w:rsid w:val="DF67C3AC"/>
    <w:rsid w:val="E9FDA79F"/>
    <w:rsid w:val="EFFF95D1"/>
    <w:rsid w:val="FFDD1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paragraph" w:customStyle="1" w:styleId="10">
    <w:name w:val="列出段落1"/>
    <w:basedOn w:val="1"/>
    <w:qFormat/>
    <w:uiPriority w:val="0"/>
    <w:pPr>
      <w:ind w:firstLine="200" w:firstLineChars="200"/>
    </w:pPr>
  </w:style>
  <w:style w:type="paragraph" w:customStyle="1" w:styleId="11">
    <w:name w:val="列出段落2"/>
    <w:basedOn w:val="1"/>
    <w:qFormat/>
    <w:uiPriority w:val="0"/>
    <w:pPr>
      <w:ind w:firstLine="20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CNIS</Company>
  <Pages>9</Pages>
  <Words>2217</Words>
  <Characters>2354</Characters>
  <Lines>694</Lines>
  <Paragraphs>411</Paragraphs>
  <TotalTime>509</TotalTime>
  <ScaleCrop>false</ScaleCrop>
  <LinksUpToDate>false</LinksUpToDate>
  <CharactersWithSpaces>2663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2017-01-23T00:41:00Z</dcterms:created>
  <dc:creator>admin</dc:creator>
  <cp:lastModifiedBy>uos</cp:lastModifiedBy>
  <cp:lastPrinted>2021-05-28T15:46:43Z</cp:lastPrinted>
  <dcterms:modified xsi:type="dcterms:W3CDTF">2021-05-28T15:46:50Z</dcterms:modified>
  <dc:title>附件5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