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中宋" w:hAnsi="华文中宋" w:eastAsia="华文中宋"/>
          <w:sz w:val="44"/>
          <w:szCs w:val="44"/>
        </w:rPr>
      </w:pPr>
      <w:r>
        <w:rPr>
          <w:rFonts w:hint="eastAsia" w:ascii="华文中宋" w:hAnsi="华文中宋" w:eastAsia="华文中宋" w:cs="宋体"/>
          <w:kern w:val="0"/>
          <w:sz w:val="44"/>
          <w:szCs w:val="44"/>
          <w:lang w:val="en-US" w:eastAsia="zh-CN"/>
        </w:rPr>
        <w:t>丙方会员登记</w:t>
      </w:r>
      <w:r>
        <w:rPr>
          <w:rFonts w:hint="eastAsia" w:ascii="华文中宋" w:hAnsi="华文中宋" w:eastAsia="华文中宋" w:cs="宋体"/>
          <w:kern w:val="0"/>
          <w:sz w:val="44"/>
          <w:szCs w:val="44"/>
        </w:rPr>
        <w:t>表</w:t>
      </w:r>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359"/>
        <w:gridCol w:w="963"/>
        <w:gridCol w:w="400"/>
        <w:gridCol w:w="891"/>
        <w:gridCol w:w="527"/>
        <w:gridCol w:w="563"/>
        <w:gridCol w:w="1138"/>
        <w:gridCol w:w="13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8613" w:type="dxa"/>
            <w:gridSpan w:val="9"/>
          </w:tcPr>
          <w:p>
            <w:pPr>
              <w:jc w:val="center"/>
              <w:rPr>
                <w:b/>
                <w:bCs/>
                <w:sz w:val="30"/>
                <w:szCs w:val="30"/>
              </w:rPr>
            </w:pPr>
            <w:r>
              <w:rPr>
                <w:rFonts w:hint="eastAsia"/>
                <w:b/>
                <w:bCs/>
                <w:sz w:val="30"/>
                <w:szCs w:val="30"/>
              </w:rPr>
              <w:t>会员单位基本信息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1384" w:type="dxa"/>
          </w:tcPr>
          <w:p>
            <w:pP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单位名称</w:t>
            </w:r>
          </w:p>
        </w:tc>
        <w:tc>
          <w:tcPr>
            <w:tcW w:w="7229" w:type="dxa"/>
            <w:gridSpan w:val="8"/>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384" w:type="dxa"/>
          </w:tcPr>
          <w:p>
            <w:pPr>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通讯地址</w:t>
            </w:r>
          </w:p>
        </w:tc>
        <w:tc>
          <w:tcPr>
            <w:tcW w:w="2722" w:type="dxa"/>
            <w:gridSpan w:val="3"/>
          </w:tcPr>
          <w:p>
            <w:pPr>
              <w:jc w:val="center"/>
              <w:rPr>
                <w:rFonts w:ascii="Times New Roman" w:hAnsi="Times New Roman" w:eastAsia="仿宋_GB2312" w:cs="Times New Roman"/>
                <w:sz w:val="28"/>
                <w:szCs w:val="28"/>
              </w:rPr>
            </w:pPr>
          </w:p>
        </w:tc>
        <w:tc>
          <w:tcPr>
            <w:tcW w:w="1418" w:type="dxa"/>
            <w:gridSpan w:val="2"/>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邮编</w:t>
            </w:r>
          </w:p>
        </w:tc>
        <w:tc>
          <w:tcPr>
            <w:tcW w:w="3089" w:type="dxa"/>
            <w:gridSpan w:val="3"/>
          </w:tcPr>
          <w:p>
            <w:pPr>
              <w:jc w:val="center"/>
              <w:rPr>
                <w:rFonts w:ascii="Times New Roman" w:hAnsi="Times New Roman" w:eastAsia="仿宋_GB2312" w:cs="Times New Roman"/>
                <w:sz w:val="28"/>
                <w:szCs w:val="28"/>
              </w:rPr>
            </w:pPr>
            <w:r>
              <w:rPr>
                <w:rFonts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384"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企业座机</w:t>
            </w:r>
          </w:p>
        </w:tc>
        <w:tc>
          <w:tcPr>
            <w:tcW w:w="2722" w:type="dxa"/>
            <w:gridSpan w:val="3"/>
          </w:tcPr>
          <w:p>
            <w:pPr>
              <w:jc w:val="center"/>
              <w:rPr>
                <w:rFonts w:ascii="Times New Roman" w:hAnsi="Times New Roman" w:eastAsia="仿宋_GB2312" w:cs="Times New Roman"/>
                <w:sz w:val="28"/>
                <w:szCs w:val="28"/>
              </w:rPr>
            </w:pPr>
          </w:p>
        </w:tc>
        <w:tc>
          <w:tcPr>
            <w:tcW w:w="1418" w:type="dxa"/>
            <w:gridSpan w:val="2"/>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邮箱</w:t>
            </w:r>
          </w:p>
        </w:tc>
        <w:tc>
          <w:tcPr>
            <w:tcW w:w="3089" w:type="dxa"/>
            <w:gridSpan w:val="3"/>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384"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企业法人</w:t>
            </w:r>
          </w:p>
        </w:tc>
        <w:tc>
          <w:tcPr>
            <w:tcW w:w="1359" w:type="dxa"/>
          </w:tcPr>
          <w:p>
            <w:pPr>
              <w:jc w:val="center"/>
              <w:rPr>
                <w:rFonts w:ascii="Times New Roman" w:hAnsi="Times New Roman" w:eastAsia="仿宋_GB2312" w:cs="Times New Roman"/>
                <w:sz w:val="28"/>
                <w:szCs w:val="28"/>
              </w:rPr>
            </w:pPr>
          </w:p>
        </w:tc>
        <w:tc>
          <w:tcPr>
            <w:tcW w:w="1363" w:type="dxa"/>
            <w:gridSpan w:val="2"/>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职务</w:t>
            </w:r>
          </w:p>
        </w:tc>
        <w:tc>
          <w:tcPr>
            <w:tcW w:w="1418" w:type="dxa"/>
            <w:gridSpan w:val="2"/>
          </w:tcPr>
          <w:p>
            <w:pPr>
              <w:jc w:val="center"/>
              <w:rPr>
                <w:rFonts w:ascii="Times New Roman" w:hAnsi="Times New Roman" w:eastAsia="仿宋_GB2312" w:cs="Times New Roman"/>
                <w:sz w:val="28"/>
                <w:szCs w:val="28"/>
              </w:rPr>
            </w:pPr>
          </w:p>
        </w:tc>
        <w:tc>
          <w:tcPr>
            <w:tcW w:w="1701" w:type="dxa"/>
            <w:gridSpan w:val="2"/>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手机号码</w:t>
            </w:r>
          </w:p>
        </w:tc>
        <w:tc>
          <w:tcPr>
            <w:tcW w:w="1388" w:type="dxa"/>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384"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联系人</w:t>
            </w:r>
          </w:p>
        </w:tc>
        <w:tc>
          <w:tcPr>
            <w:tcW w:w="1359" w:type="dxa"/>
          </w:tcPr>
          <w:p>
            <w:pPr>
              <w:jc w:val="center"/>
              <w:rPr>
                <w:rFonts w:ascii="Times New Roman" w:hAnsi="Times New Roman" w:eastAsia="仿宋_GB2312" w:cs="Times New Roman"/>
                <w:sz w:val="28"/>
                <w:szCs w:val="28"/>
              </w:rPr>
            </w:pPr>
          </w:p>
        </w:tc>
        <w:tc>
          <w:tcPr>
            <w:tcW w:w="1363" w:type="dxa"/>
            <w:gridSpan w:val="2"/>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职务</w:t>
            </w:r>
          </w:p>
        </w:tc>
        <w:tc>
          <w:tcPr>
            <w:tcW w:w="1418" w:type="dxa"/>
            <w:gridSpan w:val="2"/>
          </w:tcPr>
          <w:p>
            <w:pPr>
              <w:jc w:val="center"/>
              <w:rPr>
                <w:rFonts w:ascii="Times New Roman" w:hAnsi="Times New Roman" w:eastAsia="仿宋_GB2312" w:cs="Times New Roman"/>
                <w:sz w:val="28"/>
                <w:szCs w:val="28"/>
              </w:rPr>
            </w:pPr>
          </w:p>
        </w:tc>
        <w:tc>
          <w:tcPr>
            <w:tcW w:w="1701" w:type="dxa"/>
            <w:gridSpan w:val="2"/>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手机号码</w:t>
            </w:r>
          </w:p>
        </w:tc>
        <w:tc>
          <w:tcPr>
            <w:tcW w:w="1388" w:type="dxa"/>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职工</w:t>
            </w:r>
            <w:r>
              <w:rPr>
                <w:rFonts w:hint="eastAsia" w:ascii="Times New Roman" w:hAnsi="Times New Roman" w:eastAsia="仿宋_GB2312" w:cs="Times New Roman"/>
                <w:sz w:val="28"/>
                <w:szCs w:val="28"/>
                <w:lang w:val="en-US" w:eastAsia="zh-CN"/>
              </w:rPr>
              <w:t>人</w:t>
            </w:r>
            <w:r>
              <w:rPr>
                <w:rFonts w:hint="eastAsia" w:ascii="Times New Roman" w:hAnsi="Times New Roman" w:eastAsia="仿宋_GB2312" w:cs="Times New Roman"/>
                <w:sz w:val="28"/>
                <w:szCs w:val="28"/>
              </w:rPr>
              <w:t>数</w:t>
            </w:r>
          </w:p>
        </w:tc>
        <w:tc>
          <w:tcPr>
            <w:tcW w:w="1359" w:type="dxa"/>
          </w:tcPr>
          <w:p>
            <w:pPr>
              <w:jc w:val="center"/>
              <w:rPr>
                <w:rFonts w:ascii="Times New Roman" w:hAnsi="Times New Roman" w:eastAsia="仿宋_GB2312" w:cs="Times New Roman"/>
                <w:sz w:val="28"/>
                <w:szCs w:val="28"/>
              </w:rPr>
            </w:pPr>
          </w:p>
        </w:tc>
        <w:tc>
          <w:tcPr>
            <w:tcW w:w="2254" w:type="dxa"/>
            <w:gridSpan w:val="3"/>
          </w:tcPr>
          <w:p>
            <w:pPr>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注册资本（万元）</w:t>
            </w:r>
          </w:p>
        </w:tc>
        <w:tc>
          <w:tcPr>
            <w:tcW w:w="3616" w:type="dxa"/>
            <w:gridSpan w:val="4"/>
          </w:tcPr>
          <w:p>
            <w:pPr>
              <w:jc w:val="center"/>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1384" w:type="dxa"/>
          </w:tcPr>
          <w:p>
            <w:pPr>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经营类型</w:t>
            </w:r>
            <w:r>
              <w:rPr>
                <w:rFonts w:hint="eastAsia" w:ascii="Times New Roman" w:hAnsi="Times New Roman" w:eastAsia="仿宋_GB2312" w:cs="Times New Roman"/>
                <w:sz w:val="28"/>
                <w:szCs w:val="28"/>
              </w:rPr>
              <w:t>（在</w:t>
            </w:r>
            <w:r>
              <w:rPr>
                <w:rFonts w:hint="eastAsia" w:ascii="Times New Roman" w:hAnsi="Times New Roman" w:eastAsia="仿宋_GB2312" w:cs="Times New Roman"/>
                <w:sz w:val="28"/>
                <w:szCs w:val="28"/>
              </w:rPr>
              <w:sym w:font="Wingdings 2" w:char="00A3"/>
            </w:r>
            <w:r>
              <w:rPr>
                <w:rFonts w:hint="eastAsia" w:ascii="Times New Roman" w:hAnsi="Times New Roman" w:eastAsia="仿宋_GB2312" w:cs="Times New Roman"/>
                <w:sz w:val="28"/>
                <w:szCs w:val="28"/>
              </w:rPr>
              <w:t>内打√）</w:t>
            </w:r>
          </w:p>
        </w:tc>
        <w:tc>
          <w:tcPr>
            <w:tcW w:w="7229" w:type="dxa"/>
            <w:gridSpan w:val="8"/>
          </w:tcPr>
          <w:p>
            <w:pPr>
              <w:ind w:firstLine="560" w:firstLineChars="200"/>
              <w:jc w:val="both"/>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 xml:space="preserve">国   营 </w:t>
            </w:r>
            <w:r>
              <w:rPr>
                <w:rFonts w:hint="eastAsia" w:eastAsia="仿宋_GB2312"/>
                <w:sz w:val="28"/>
                <w:szCs w:val="28"/>
              </w:rPr>
              <w:sym w:font="Wingdings 2" w:char="00A3"/>
            </w:r>
            <w:r>
              <w:rPr>
                <w:rFonts w:hint="eastAsia" w:ascii="Times New Roman" w:hAnsi="Times New Roman" w:eastAsia="仿宋_GB2312" w:cs="Times New Roman"/>
                <w:sz w:val="28"/>
                <w:szCs w:val="28"/>
                <w:lang w:val="en-US" w:eastAsia="zh-CN"/>
              </w:rPr>
              <w:t xml:space="preserve">    集   体 </w:t>
            </w:r>
            <w:r>
              <w:rPr>
                <w:rFonts w:hint="eastAsia" w:eastAsia="仿宋_GB2312"/>
                <w:sz w:val="28"/>
                <w:szCs w:val="28"/>
              </w:rPr>
              <w:sym w:font="Wingdings 2" w:char="00A3"/>
            </w:r>
            <w:r>
              <w:rPr>
                <w:rFonts w:hint="eastAsia" w:ascii="Times New Roman" w:hAnsi="Times New Roman" w:eastAsia="仿宋_GB2312" w:cs="Times New Roman"/>
                <w:sz w:val="28"/>
                <w:szCs w:val="28"/>
                <w:lang w:val="en-US" w:eastAsia="zh-CN"/>
              </w:rPr>
              <w:t xml:space="preserve">    股 份 制 </w:t>
            </w:r>
            <w:r>
              <w:rPr>
                <w:rFonts w:hint="eastAsia" w:eastAsia="仿宋_GB2312"/>
                <w:sz w:val="28"/>
                <w:szCs w:val="28"/>
              </w:rPr>
              <w:sym w:font="Wingdings 2" w:char="00A3"/>
            </w:r>
          </w:p>
          <w:p>
            <w:pPr>
              <w:ind w:firstLine="560" w:firstLineChars="200"/>
              <w:jc w:val="both"/>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 xml:space="preserve">民   营 </w:t>
            </w:r>
            <w:r>
              <w:rPr>
                <w:rFonts w:hint="eastAsia" w:eastAsia="仿宋_GB2312"/>
                <w:sz w:val="28"/>
                <w:szCs w:val="28"/>
              </w:rPr>
              <w:sym w:font="Wingdings 2" w:char="00A3"/>
            </w:r>
            <w:r>
              <w:rPr>
                <w:rFonts w:hint="eastAsia" w:ascii="Times New Roman" w:hAnsi="Times New Roman" w:eastAsia="仿宋_GB2312" w:cs="Times New Roman"/>
                <w:sz w:val="28"/>
                <w:szCs w:val="28"/>
                <w:lang w:val="en-US" w:eastAsia="zh-CN"/>
              </w:rPr>
              <w:t xml:space="preserve">    合   资 </w:t>
            </w:r>
            <w:r>
              <w:rPr>
                <w:rFonts w:hint="eastAsia" w:eastAsia="仿宋_GB2312"/>
                <w:sz w:val="28"/>
                <w:szCs w:val="28"/>
              </w:rPr>
              <w:sym w:font="Wingdings 2" w:char="00A3"/>
            </w:r>
            <w:r>
              <w:rPr>
                <w:rFonts w:hint="eastAsia" w:ascii="Times New Roman" w:hAnsi="Times New Roman" w:eastAsia="仿宋_GB2312" w:cs="Times New Roman"/>
                <w:sz w:val="28"/>
                <w:szCs w:val="28"/>
                <w:lang w:val="en-US" w:eastAsia="zh-CN"/>
              </w:rPr>
              <w:t xml:space="preserve">    独    资 </w:t>
            </w:r>
            <w:r>
              <w:rPr>
                <w:rFonts w:hint="eastAsia" w:eastAsia="仿宋_GB2312"/>
                <w:sz w:val="28"/>
                <w:szCs w:val="28"/>
              </w:rPr>
              <w:sym w:font="Wingdings 2" w:char="00A3"/>
            </w:r>
          </w:p>
          <w:p>
            <w:pPr>
              <w:ind w:firstLine="560" w:firstLineChars="200"/>
              <w:jc w:val="both"/>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 xml:space="preserve">其   它 </w:t>
            </w:r>
            <w:r>
              <w:rPr>
                <w:rFonts w:hint="eastAsia" w:eastAsia="仿宋_GB2312"/>
                <w:sz w:val="28"/>
                <w:szCs w:val="2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trPr>
        <w:tc>
          <w:tcPr>
            <w:tcW w:w="1384" w:type="dxa"/>
            <w:vAlign w:val="top"/>
          </w:tcPr>
          <w:p>
            <w:pPr>
              <w:jc w:val="center"/>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单位性质</w:t>
            </w:r>
          </w:p>
          <w:p>
            <w:pPr>
              <w:jc w:val="center"/>
              <w:rPr>
                <w:rFonts w:hint="eastAsia" w:ascii="Times New Roman" w:hAnsi="Times New Roman" w:eastAsia="仿宋_GB2312" w:cs="Times New Roman"/>
                <w:kern w:val="2"/>
                <w:sz w:val="28"/>
                <w:szCs w:val="28"/>
                <w:lang w:val="en-US" w:eastAsia="zh-CN" w:bidi="ar-SA"/>
              </w:rPr>
            </w:pPr>
            <w:r>
              <w:rPr>
                <w:rFonts w:hint="eastAsia" w:ascii="Times New Roman" w:hAnsi="Times New Roman" w:eastAsia="仿宋_GB2312" w:cs="Times New Roman"/>
                <w:sz w:val="28"/>
                <w:szCs w:val="28"/>
              </w:rPr>
              <w:t>（在</w:t>
            </w:r>
            <w:r>
              <w:rPr>
                <w:rFonts w:hint="eastAsia" w:ascii="Times New Roman" w:hAnsi="Times New Roman" w:eastAsia="仿宋_GB2312" w:cs="Times New Roman"/>
                <w:sz w:val="28"/>
                <w:szCs w:val="28"/>
              </w:rPr>
              <w:sym w:font="Wingdings 2" w:char="00A3"/>
            </w:r>
            <w:r>
              <w:rPr>
                <w:rFonts w:hint="eastAsia" w:ascii="Times New Roman" w:hAnsi="Times New Roman" w:eastAsia="仿宋_GB2312" w:cs="Times New Roman"/>
                <w:sz w:val="28"/>
                <w:szCs w:val="28"/>
              </w:rPr>
              <w:t>内打√）</w:t>
            </w:r>
          </w:p>
        </w:tc>
        <w:tc>
          <w:tcPr>
            <w:tcW w:w="7229" w:type="dxa"/>
            <w:gridSpan w:val="8"/>
            <w:vAlign w:val="center"/>
          </w:tcPr>
          <w:p>
            <w:pPr>
              <w:numPr>
                <w:ilvl w:val="0"/>
                <w:numId w:val="0"/>
              </w:numPr>
              <w:rPr>
                <w:rFonts w:hint="eastAsia" w:eastAsia="仿宋_GB2312"/>
                <w:sz w:val="28"/>
                <w:szCs w:val="28"/>
                <w:lang w:val="en-US" w:eastAsia="zh-CN"/>
              </w:rPr>
            </w:pPr>
            <w:r>
              <w:rPr>
                <w:rFonts w:hint="eastAsia" w:ascii="Times New Roman" w:hAnsi="Times New Roman" w:eastAsia="仿宋_GB2312" w:cs="Times New Roman"/>
                <w:sz w:val="28"/>
                <w:szCs w:val="28"/>
                <w:lang w:val="en-US" w:eastAsia="zh-CN"/>
              </w:rPr>
              <w:t>固废处理设备及工程服务</w:t>
            </w:r>
            <w:r>
              <w:rPr>
                <w:rFonts w:hint="eastAsia" w:eastAsia="仿宋_GB2312"/>
                <w:sz w:val="28"/>
                <w:szCs w:val="28"/>
              </w:rPr>
              <w:sym w:font="Wingdings 2" w:char="00A3"/>
            </w:r>
            <w:r>
              <w:rPr>
                <w:rFonts w:hint="eastAsia" w:eastAsia="仿宋_GB2312"/>
                <w:sz w:val="28"/>
                <w:szCs w:val="28"/>
                <w:lang w:val="en-US" w:eastAsia="zh-CN"/>
              </w:rPr>
              <w:t xml:space="preserve">      废气治理及监测设备</w:t>
            </w:r>
            <w:r>
              <w:rPr>
                <w:rFonts w:hint="eastAsia" w:eastAsia="仿宋_GB2312"/>
                <w:sz w:val="28"/>
                <w:szCs w:val="28"/>
              </w:rPr>
              <w:sym w:font="Wingdings 2" w:char="00A3"/>
            </w:r>
            <w:r>
              <w:rPr>
                <w:rFonts w:hint="eastAsia" w:eastAsia="仿宋_GB2312"/>
                <w:sz w:val="28"/>
                <w:szCs w:val="28"/>
              </w:rPr>
              <w:t xml:space="preserve"> </w:t>
            </w:r>
            <w:r>
              <w:rPr>
                <w:rFonts w:eastAsia="仿宋_GB2312"/>
                <w:sz w:val="28"/>
                <w:szCs w:val="28"/>
              </w:rPr>
              <w:t xml:space="preserve"> </w:t>
            </w:r>
          </w:p>
          <w:p>
            <w:pPr>
              <w:numPr>
                <w:ilvl w:val="0"/>
                <w:numId w:val="0"/>
              </w:numPr>
              <w:ind w:leftChars="0"/>
              <w:rPr>
                <w:rFonts w:eastAsia="仿宋_GB2312"/>
                <w:sz w:val="28"/>
                <w:szCs w:val="28"/>
              </w:rPr>
            </w:pPr>
            <w:r>
              <w:rPr>
                <w:rFonts w:hint="eastAsia" w:ascii="Times New Roman" w:hAnsi="Times New Roman" w:eastAsia="仿宋_GB2312" w:cs="Times New Roman"/>
                <w:sz w:val="28"/>
                <w:szCs w:val="28"/>
                <w:lang w:val="en-US" w:eastAsia="zh-CN"/>
              </w:rPr>
              <w:t>水处理设备及工程服务</w:t>
            </w:r>
            <w:r>
              <w:rPr>
                <w:rFonts w:hint="eastAsia" w:eastAsia="仿宋_GB2312"/>
                <w:sz w:val="28"/>
                <w:szCs w:val="28"/>
              </w:rPr>
              <w:sym w:font="Wingdings 2" w:char="00A3"/>
            </w:r>
            <w:r>
              <w:rPr>
                <w:rFonts w:hint="eastAsia" w:eastAsia="仿宋_GB2312"/>
                <w:sz w:val="28"/>
                <w:szCs w:val="28"/>
              </w:rPr>
              <w:t xml:space="preserve"> </w:t>
            </w:r>
            <w:r>
              <w:rPr>
                <w:rFonts w:eastAsia="仿宋_GB2312"/>
                <w:sz w:val="28"/>
                <w:szCs w:val="28"/>
              </w:rPr>
              <w:t xml:space="preserve"> </w:t>
            </w:r>
            <w:r>
              <w:rPr>
                <w:rFonts w:hint="eastAsia" w:eastAsia="仿宋_GB2312"/>
                <w:sz w:val="28"/>
                <w:szCs w:val="28"/>
                <w:lang w:val="en-US" w:eastAsia="zh-CN"/>
              </w:rPr>
              <w:t xml:space="preserve">      泵管阀及配件</w:t>
            </w:r>
            <w:r>
              <w:rPr>
                <w:rFonts w:hint="eastAsia" w:eastAsia="仿宋_GB2312"/>
                <w:sz w:val="28"/>
                <w:szCs w:val="28"/>
              </w:rPr>
              <w:sym w:font="Wingdings 2" w:char="00A3"/>
            </w:r>
            <w:r>
              <w:rPr>
                <w:rFonts w:hint="eastAsia" w:eastAsia="仿宋_GB2312"/>
                <w:sz w:val="28"/>
                <w:szCs w:val="28"/>
              </w:rPr>
              <w:t xml:space="preserve"> </w:t>
            </w:r>
            <w:r>
              <w:rPr>
                <w:rFonts w:eastAsia="仿宋_GB2312"/>
                <w:sz w:val="28"/>
                <w:szCs w:val="28"/>
              </w:rPr>
              <w:t xml:space="preserve"> </w:t>
            </w:r>
          </w:p>
          <w:p>
            <w:pPr>
              <w:numPr>
                <w:ilvl w:val="0"/>
                <w:numId w:val="0"/>
              </w:numPr>
              <w:ind w:left="0" w:leftChars="0" w:firstLine="0" w:firstLineChars="0"/>
              <w:rPr>
                <w:rFonts w:hint="eastAsia" w:eastAsia="仿宋_GB2312" w:asciiTheme="minorHAnsi" w:hAnsiTheme="minorHAnsi" w:cstheme="minorBidi"/>
                <w:kern w:val="2"/>
                <w:sz w:val="28"/>
                <w:szCs w:val="28"/>
                <w:lang w:val="en-US" w:eastAsia="zh-CN" w:bidi="ar-SA"/>
              </w:rPr>
            </w:pPr>
            <w:r>
              <w:rPr>
                <w:rFonts w:hint="eastAsia" w:eastAsia="仿宋_GB2312"/>
                <w:sz w:val="28"/>
                <w:szCs w:val="28"/>
                <w:lang w:val="en-US" w:eastAsia="zh-CN"/>
              </w:rPr>
              <w:t>环境污染处理专用药剂材料制造</w:t>
            </w:r>
            <w:r>
              <w:rPr>
                <w:rFonts w:hint="eastAsia" w:eastAsia="仿宋_GB2312"/>
                <w:sz w:val="28"/>
                <w:szCs w:val="28"/>
                <w:lang w:val="en-US" w:eastAsia="zh-CN"/>
              </w:rPr>
              <w:sym w:font="Wingdings 2" w:char="00A3"/>
            </w:r>
            <w:r>
              <w:rPr>
                <w:rFonts w:hint="eastAsia" w:eastAsia="仿宋_GB2312"/>
                <w:sz w:val="28"/>
                <w:szCs w:val="28"/>
                <w:lang w:val="en-US" w:eastAsia="zh-CN"/>
              </w:rPr>
              <w:t xml:space="preserve">      其它</w:t>
            </w:r>
            <w:r>
              <w:rPr>
                <w:rFonts w:hint="eastAsia" w:eastAsia="仿宋_GB2312"/>
                <w:sz w:val="28"/>
                <w:szCs w:val="28"/>
              </w:rPr>
              <w:sym w:font="Wingdings 2" w:char="00A3"/>
            </w:r>
            <w:r>
              <w:rPr>
                <w:rFonts w:hint="eastAsia" w:eastAsia="仿宋_GB2312"/>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384" w:type="dxa"/>
          </w:tcPr>
          <w:p>
            <w:pPr>
              <w:jc w:val="center"/>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主要产品技术来源</w:t>
            </w:r>
          </w:p>
        </w:tc>
        <w:tc>
          <w:tcPr>
            <w:tcW w:w="7229" w:type="dxa"/>
            <w:gridSpan w:val="8"/>
          </w:tcPr>
          <w:p>
            <w:pPr>
              <w:jc w:val="both"/>
              <w:rPr>
                <w:rFonts w:hint="eastAsia" w:eastAsia="仿宋_GB2312"/>
                <w:sz w:val="28"/>
                <w:szCs w:val="28"/>
              </w:rPr>
            </w:pPr>
            <w:r>
              <w:rPr>
                <w:rFonts w:hint="eastAsia" w:ascii="Times New Roman" w:hAnsi="Times New Roman" w:eastAsia="仿宋_GB2312" w:cs="Times New Roman"/>
                <w:sz w:val="28"/>
                <w:szCs w:val="28"/>
                <w:lang w:val="en-US" w:eastAsia="zh-CN"/>
              </w:rPr>
              <w:t xml:space="preserve">自行研制 </w:t>
            </w:r>
            <w:r>
              <w:rPr>
                <w:rFonts w:hint="eastAsia" w:eastAsia="仿宋_GB2312"/>
                <w:sz w:val="28"/>
                <w:szCs w:val="28"/>
              </w:rPr>
              <w:sym w:font="Wingdings 2" w:char="00A3"/>
            </w:r>
            <w:r>
              <w:rPr>
                <w:rFonts w:hint="eastAsia" w:ascii="Times New Roman" w:hAnsi="Times New Roman" w:eastAsia="仿宋_GB2312" w:cs="Times New Roman"/>
                <w:sz w:val="28"/>
                <w:szCs w:val="28"/>
                <w:lang w:val="en-US" w:eastAsia="zh-CN"/>
              </w:rPr>
              <w:t xml:space="preserve">     联合开发 </w:t>
            </w:r>
            <w:r>
              <w:rPr>
                <w:rFonts w:hint="eastAsia" w:eastAsia="仿宋_GB2312"/>
                <w:sz w:val="28"/>
                <w:szCs w:val="28"/>
              </w:rPr>
              <w:sym w:font="Wingdings 2" w:char="00A3"/>
            </w:r>
            <w:r>
              <w:rPr>
                <w:rFonts w:hint="eastAsia" w:ascii="Times New Roman" w:hAnsi="Times New Roman" w:eastAsia="仿宋_GB2312" w:cs="Times New Roman"/>
                <w:sz w:val="28"/>
                <w:szCs w:val="28"/>
                <w:lang w:val="en-US" w:eastAsia="zh-CN"/>
              </w:rPr>
              <w:t xml:space="preserve">    专利技术 </w:t>
            </w:r>
            <w:r>
              <w:rPr>
                <w:rFonts w:hint="eastAsia" w:eastAsia="仿宋_GB2312"/>
                <w:sz w:val="28"/>
                <w:szCs w:val="28"/>
              </w:rPr>
              <w:sym w:font="Wingdings 2" w:char="00A3"/>
            </w:r>
          </w:p>
          <w:p>
            <w:pPr>
              <w:jc w:val="both"/>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 xml:space="preserve">国外引进 </w:t>
            </w:r>
            <w:r>
              <w:rPr>
                <w:rFonts w:hint="eastAsia" w:eastAsia="仿宋_GB2312"/>
                <w:sz w:val="28"/>
                <w:szCs w:val="28"/>
              </w:rPr>
              <w:sym w:font="Wingdings 2" w:char="00A3"/>
            </w:r>
            <w:r>
              <w:rPr>
                <w:rFonts w:hint="eastAsia" w:ascii="Times New Roman" w:hAnsi="Times New Roman" w:eastAsia="仿宋_GB2312" w:cs="Times New Roman"/>
                <w:sz w:val="28"/>
                <w:szCs w:val="28"/>
                <w:lang w:val="en-US" w:eastAsia="zh-CN"/>
              </w:rPr>
              <w:t xml:space="preserve">     其它</w:t>
            </w:r>
            <w:r>
              <w:rPr>
                <w:rFonts w:hint="eastAsia" w:eastAsia="仿宋_GB2312"/>
                <w:sz w:val="28"/>
                <w:szCs w:val="28"/>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9" w:hRule="atLeast"/>
        </w:trPr>
        <w:tc>
          <w:tcPr>
            <w:tcW w:w="1384" w:type="dxa"/>
          </w:tcPr>
          <w:p>
            <w:pPr>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上年产值</w:t>
            </w:r>
          </w:p>
        </w:tc>
        <w:tc>
          <w:tcPr>
            <w:tcW w:w="2322" w:type="dxa"/>
            <w:gridSpan w:val="2"/>
          </w:tcPr>
          <w:p>
            <w:pPr>
              <w:jc w:val="center"/>
              <w:rPr>
                <w:rFonts w:hint="default" w:ascii="Times New Roman" w:hAnsi="Times New Roman" w:eastAsia="仿宋_GB2312" w:cs="Times New Roman"/>
                <w:sz w:val="28"/>
                <w:szCs w:val="28"/>
                <w:lang w:val="en-US" w:eastAsia="zh-CN"/>
              </w:rPr>
            </w:pPr>
          </w:p>
        </w:tc>
        <w:tc>
          <w:tcPr>
            <w:tcW w:w="2381" w:type="dxa"/>
            <w:gridSpan w:val="4"/>
          </w:tcPr>
          <w:p>
            <w:pPr>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上年利润（税后）</w:t>
            </w:r>
          </w:p>
        </w:tc>
        <w:tc>
          <w:tcPr>
            <w:tcW w:w="2526" w:type="dxa"/>
            <w:gridSpan w:val="2"/>
          </w:tcPr>
          <w:p>
            <w:pPr>
              <w:jc w:val="center"/>
              <w:rPr>
                <w:rFonts w:hint="eastAsia"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 w:hRule="atLeast"/>
        </w:trPr>
        <w:tc>
          <w:tcPr>
            <w:tcW w:w="1384" w:type="dxa"/>
            <w:vMerge w:val="restart"/>
          </w:tcPr>
          <w:p>
            <w:pPr>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销售收入</w:t>
            </w:r>
          </w:p>
          <w:p>
            <w:pPr>
              <w:jc w:val="center"/>
              <w:rPr>
                <w:rFonts w:hint="eastAsia" w:ascii="Times New Roman" w:hAnsi="Times New Roman" w:eastAsia="仿宋_GB2312" w:cs="Times New Roman"/>
                <w:sz w:val="28"/>
                <w:szCs w:val="28"/>
                <w:lang w:val="en-US" w:eastAsia="zh-CN"/>
              </w:rPr>
            </w:pPr>
          </w:p>
          <w:p>
            <w:pPr>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（万元）</w:t>
            </w:r>
          </w:p>
        </w:tc>
        <w:tc>
          <w:tcPr>
            <w:tcW w:w="2322" w:type="dxa"/>
            <w:gridSpan w:val="2"/>
          </w:tcPr>
          <w:p>
            <w:pPr>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上年实绩</w:t>
            </w:r>
          </w:p>
        </w:tc>
        <w:tc>
          <w:tcPr>
            <w:tcW w:w="4907" w:type="dxa"/>
            <w:gridSpan w:val="6"/>
          </w:tcPr>
          <w:p>
            <w:pPr>
              <w:jc w:val="center"/>
              <w:rPr>
                <w:rFonts w:hint="eastAsia"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jc w:val="center"/>
              <w:rPr>
                <w:rFonts w:hint="eastAsia" w:ascii="Times New Roman" w:hAnsi="Times New Roman" w:eastAsia="仿宋_GB2312" w:cs="Times New Roman"/>
                <w:sz w:val="28"/>
                <w:szCs w:val="28"/>
                <w:lang w:val="en-US" w:eastAsia="zh-CN"/>
              </w:rPr>
            </w:pPr>
          </w:p>
        </w:tc>
        <w:tc>
          <w:tcPr>
            <w:tcW w:w="2322" w:type="dxa"/>
            <w:gridSpan w:val="2"/>
          </w:tcPr>
          <w:p>
            <w:pPr>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上年1-10月</w:t>
            </w:r>
          </w:p>
        </w:tc>
        <w:tc>
          <w:tcPr>
            <w:tcW w:w="4907" w:type="dxa"/>
            <w:gridSpan w:val="6"/>
          </w:tcPr>
          <w:p>
            <w:pPr>
              <w:jc w:val="center"/>
              <w:rPr>
                <w:rFonts w:hint="eastAsia" w:ascii="Times New Roman" w:hAnsi="Times New Roman" w:eastAsia="仿宋_GB2312" w:cs="Times New Roman"/>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vMerge w:val="continue"/>
          </w:tcPr>
          <w:p>
            <w:pPr>
              <w:jc w:val="center"/>
              <w:rPr>
                <w:rFonts w:hint="eastAsia" w:ascii="Times New Roman" w:hAnsi="Times New Roman" w:eastAsia="仿宋_GB2312" w:cs="Times New Roman"/>
                <w:sz w:val="28"/>
                <w:szCs w:val="28"/>
                <w:lang w:val="en-US" w:eastAsia="zh-CN"/>
              </w:rPr>
            </w:pPr>
          </w:p>
        </w:tc>
        <w:tc>
          <w:tcPr>
            <w:tcW w:w="2322" w:type="dxa"/>
            <w:gridSpan w:val="2"/>
          </w:tcPr>
          <w:p>
            <w:pPr>
              <w:jc w:val="center"/>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本年全年预计</w:t>
            </w:r>
          </w:p>
        </w:tc>
        <w:tc>
          <w:tcPr>
            <w:tcW w:w="4907" w:type="dxa"/>
            <w:gridSpan w:val="6"/>
          </w:tcPr>
          <w:p>
            <w:pPr>
              <w:jc w:val="center"/>
              <w:rPr>
                <w:rFonts w:hint="eastAsia" w:ascii="Times New Roman" w:hAnsi="Times New Roman" w:eastAsia="仿宋_GB2312" w:cs="Times New Roman"/>
                <w:sz w:val="28"/>
                <w:szCs w:val="28"/>
                <w:lang w:val="en-US" w:eastAsia="zh-CN"/>
              </w:rPr>
            </w:pPr>
          </w:p>
        </w:tc>
      </w:tr>
    </w:tbl>
    <w:p/>
    <w:p/>
    <w:p>
      <w:bookmarkStart w:id="0" w:name="_GoBack"/>
      <w:bookmarkEnd w:id="0"/>
    </w:p>
    <w:tbl>
      <w:tblPr>
        <w:tblStyle w:val="6"/>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88"/>
        <w:gridCol w:w="3012"/>
        <w:gridCol w:w="3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613" w:type="dxa"/>
            <w:gridSpan w:val="3"/>
          </w:tcPr>
          <w:p>
            <w:pPr>
              <w:jc w:val="center"/>
              <w:rPr>
                <w:rFonts w:ascii="Times New Roman" w:hAnsi="Times New Roman" w:eastAsia="仿宋_GB2312" w:cs="Times New Roman"/>
                <w:sz w:val="28"/>
                <w:szCs w:val="28"/>
              </w:rPr>
            </w:pPr>
            <w:r>
              <w:rPr>
                <w:rFonts w:hint="eastAsia"/>
                <w:b/>
                <w:bCs/>
                <w:sz w:val="30"/>
                <w:szCs w:val="30"/>
                <w:lang w:val="en-US" w:eastAsia="zh-CN"/>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6" w:hRule="atLeast"/>
        </w:trPr>
        <w:tc>
          <w:tcPr>
            <w:tcW w:w="8613" w:type="dxa"/>
            <w:gridSpan w:val="3"/>
          </w:tcPr>
          <w:p>
            <w:pPr>
              <w:ind w:firstLine="560" w:firstLineChars="200"/>
              <w:jc w:val="left"/>
              <w:rPr>
                <w:rFonts w:hint="default" w:eastAsia="仿宋_GB2312"/>
                <w:sz w:val="28"/>
                <w:szCs w:val="28"/>
                <w:lang w:val="en-US" w:eastAsia="zh-CN"/>
              </w:rPr>
            </w:pPr>
            <w:r>
              <w:rPr>
                <w:rFonts w:hint="eastAsia" w:eastAsia="仿宋_GB2312"/>
                <w:sz w:val="28"/>
                <w:szCs w:val="28"/>
              </w:rPr>
              <w:t>介绍本单位基本情况，包括从成立时间、资产、人员、营收、核心技术、已有科技成果、知识产权（专利、实用新型等）</w:t>
            </w:r>
            <w:r>
              <w:rPr>
                <w:rFonts w:hint="eastAsia" w:eastAsia="仿宋_GB2312"/>
                <w:sz w:val="28"/>
                <w:szCs w:val="28"/>
                <w:lang w:eastAsia="zh-CN"/>
              </w:rPr>
              <w:t>，</w:t>
            </w:r>
            <w:r>
              <w:rPr>
                <w:rFonts w:hint="eastAsia" w:eastAsia="仿宋_GB2312"/>
                <w:sz w:val="28"/>
                <w:szCs w:val="28"/>
                <w:lang w:val="en-US" w:eastAsia="zh-CN"/>
              </w:rPr>
              <w:t>技术成果和知识产权写不下的可以提供附件。</w:t>
            </w:r>
          </w:p>
          <w:p>
            <w:pPr>
              <w:ind w:firstLine="560" w:firstLineChars="200"/>
              <w:jc w:val="left"/>
              <w:rPr>
                <w:rFonts w:hint="eastAsia" w:eastAsia="仿宋_GB2312"/>
                <w:sz w:val="28"/>
                <w:szCs w:val="28"/>
              </w:rPr>
            </w:pPr>
          </w:p>
          <w:p>
            <w:pPr>
              <w:jc w:val="left"/>
              <w:rPr>
                <w:rFonts w:ascii="Times New Roman" w:hAnsi="Times New Roman" w:eastAsia="仿宋_GB2312" w:cs="Times New Roman"/>
                <w:sz w:val="28"/>
                <w:szCs w:val="28"/>
              </w:rPr>
            </w:pPr>
          </w:p>
          <w:p>
            <w:pPr>
              <w:jc w:val="lef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trPr>
        <w:tc>
          <w:tcPr>
            <w:tcW w:w="2588" w:type="dxa"/>
          </w:tcPr>
          <w:p>
            <w:pPr>
              <w:jc w:val="center"/>
              <w:rPr>
                <w:rFonts w:ascii="Times New Roman" w:hAnsi="Times New Roman" w:eastAsia="仿宋_GB2312" w:cs="Times New Roman"/>
                <w:sz w:val="28"/>
                <w:szCs w:val="28"/>
              </w:rPr>
            </w:pPr>
            <w:r>
              <w:rPr>
                <w:rFonts w:hint="eastAsia" w:eastAsia="仿宋_GB2312"/>
                <w:sz w:val="28"/>
                <w:szCs w:val="28"/>
              </w:rPr>
              <w:t>产品获奖情况</w:t>
            </w:r>
          </w:p>
        </w:tc>
        <w:tc>
          <w:tcPr>
            <w:tcW w:w="6025" w:type="dxa"/>
            <w:gridSpan w:val="2"/>
          </w:tcPr>
          <w:p>
            <w:pPr>
              <w:jc w:val="lef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1" w:hRule="atLeast"/>
        </w:trPr>
        <w:tc>
          <w:tcPr>
            <w:tcW w:w="2588" w:type="dxa"/>
          </w:tcPr>
          <w:p>
            <w:pPr>
              <w:jc w:val="center"/>
              <w:rPr>
                <w:rFonts w:ascii="Times New Roman" w:hAnsi="Times New Roman" w:eastAsia="仿宋_GB2312" w:cs="Times New Roman"/>
                <w:sz w:val="28"/>
                <w:szCs w:val="28"/>
              </w:rPr>
            </w:pPr>
            <w:r>
              <w:rPr>
                <w:rFonts w:hint="eastAsia" w:eastAsia="仿宋_GB2312"/>
                <w:sz w:val="28"/>
                <w:szCs w:val="28"/>
              </w:rPr>
              <w:t>企业获奖情况</w:t>
            </w:r>
          </w:p>
        </w:tc>
        <w:tc>
          <w:tcPr>
            <w:tcW w:w="6025" w:type="dxa"/>
            <w:gridSpan w:val="2"/>
          </w:tcPr>
          <w:p>
            <w:pPr>
              <w:jc w:val="left"/>
              <w:rPr>
                <w:rFonts w:ascii="Times New Roman" w:hAnsi="Times New Roman"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588" w:type="dxa"/>
          </w:tcPr>
          <w:p>
            <w:pPr>
              <w:jc w:val="center"/>
              <w:rPr>
                <w:rFonts w:ascii="Times New Roman" w:hAnsi="Times New Roman" w:eastAsia="仿宋_GB2312" w:cs="Times New Roman"/>
                <w:sz w:val="28"/>
                <w:szCs w:val="28"/>
              </w:rPr>
            </w:pPr>
            <w:r>
              <w:rPr>
                <w:rFonts w:hint="eastAsia" w:eastAsia="仿宋_GB2312"/>
                <w:sz w:val="28"/>
                <w:szCs w:val="28"/>
              </w:rPr>
              <w:t>取得资质情况</w:t>
            </w:r>
          </w:p>
        </w:tc>
        <w:tc>
          <w:tcPr>
            <w:tcW w:w="3012" w:type="dxa"/>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国家级（   ）</w:t>
            </w:r>
          </w:p>
        </w:tc>
        <w:tc>
          <w:tcPr>
            <w:tcW w:w="3013" w:type="dxa"/>
          </w:tcPr>
          <w:p>
            <w:pPr>
              <w:jc w:val="left"/>
              <w:rPr>
                <w:rFonts w:hint="eastAsia"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省级（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2588" w:type="dxa"/>
          </w:tcPr>
          <w:p>
            <w:pPr>
              <w:jc w:val="center"/>
              <w:rPr>
                <w:rFonts w:hint="default" w:eastAsia="仿宋_GB2312"/>
                <w:sz w:val="28"/>
                <w:szCs w:val="28"/>
                <w:lang w:val="en-US" w:eastAsia="zh-CN"/>
              </w:rPr>
            </w:pPr>
            <w:r>
              <w:rPr>
                <w:rFonts w:hint="eastAsia" w:eastAsia="仿宋_GB2312"/>
                <w:sz w:val="28"/>
                <w:szCs w:val="28"/>
                <w:lang w:val="en-US" w:eastAsia="zh-CN"/>
              </w:rPr>
              <w:t>市场方向及规模</w:t>
            </w:r>
          </w:p>
        </w:tc>
        <w:tc>
          <w:tcPr>
            <w:tcW w:w="6025" w:type="dxa"/>
            <w:gridSpan w:val="2"/>
          </w:tcPr>
          <w:p>
            <w:pPr>
              <w:jc w:val="left"/>
              <w:rPr>
                <w:rFonts w:hint="eastAsia"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13" w:type="dxa"/>
            <w:gridSpan w:val="3"/>
          </w:tcPr>
          <w:p>
            <w:pPr>
              <w:jc w:val="center"/>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8613" w:type="dxa"/>
            <w:gridSpan w:val="3"/>
          </w:tcPr>
          <w:p>
            <w:pPr>
              <w:ind w:firstLine="560" w:firstLineChars="200"/>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我单位自愿加入吉林省环境治理行业协会并承诺会积极配合吉林省环境治理行业协会对本单位所提供的申请材料、获奖证明和资质以及相关文件等进行事实调查，保证真实、有效并遵守吉林省环境治理行业协会章程等有关规定。</w:t>
            </w:r>
          </w:p>
          <w:p>
            <w:pPr>
              <w:jc w:val="left"/>
              <w:rPr>
                <w:rFonts w:ascii="Times New Roman" w:hAnsi="Times New Roman" w:eastAsia="仿宋_GB2312" w:cs="Times New Roman"/>
                <w:sz w:val="28"/>
                <w:szCs w:val="28"/>
              </w:rPr>
            </w:pPr>
          </w:p>
          <w:p>
            <w:pPr>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法定代表人</w:t>
            </w:r>
            <w:r>
              <w:rPr>
                <w:rFonts w:hint="eastAsia" w:ascii="Times New Roman" w:hAnsi="Times New Roman" w:eastAsia="仿宋_GB2312" w:cs="Times New Roman"/>
                <w:sz w:val="28"/>
                <w:szCs w:val="28"/>
                <w:lang w:eastAsia="zh-CN"/>
              </w:rPr>
              <w:t>：</w:t>
            </w: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申请单位：</w:t>
            </w:r>
          </w:p>
          <w:p>
            <w:pPr>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（签字）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（盖章）</w:t>
            </w:r>
          </w:p>
          <w:p>
            <w:pPr>
              <w:tabs>
                <w:tab w:val="left" w:pos="2040"/>
              </w:tabs>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ab/>
            </w:r>
          </w:p>
          <w:p>
            <w:pPr>
              <w:jc w:val="left"/>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 xml:space="preserve"> </w:t>
            </w:r>
            <w:r>
              <w:rPr>
                <w:rFonts w:ascii="Times New Roman" w:hAnsi="Times New Roman" w:eastAsia="仿宋_GB2312" w:cs="Times New Roman"/>
                <w:sz w:val="28"/>
                <w:szCs w:val="28"/>
              </w:rPr>
              <w:t xml:space="preserve">                                       </w:t>
            </w:r>
            <w:r>
              <w:rPr>
                <w:rFonts w:hint="eastAsia" w:ascii="Times New Roman" w:hAnsi="Times New Roman" w:eastAsia="仿宋_GB2312" w:cs="Times New Roman"/>
                <w:sz w:val="28"/>
                <w:szCs w:val="28"/>
              </w:rPr>
              <w:t>申请日期：</w:t>
            </w:r>
          </w:p>
        </w:tc>
      </w:tr>
    </w:tbl>
    <w:p>
      <w:pPr>
        <w:jc w:val="left"/>
        <w:rPr>
          <w:rFonts w:hint="eastAsia" w:ascii="Times New Roman" w:hAnsi="Times New Roman" w:eastAsia="仿宋_GB2312" w:cs="Times New Roman"/>
          <w:b/>
          <w:bCs/>
          <w:sz w:val="28"/>
          <w:szCs w:val="28"/>
        </w:rPr>
      </w:pPr>
    </w:p>
    <w:p>
      <w:pPr>
        <w:jc w:val="left"/>
        <w:rPr>
          <w:rFonts w:ascii="Times New Roman" w:hAnsi="Times New Roman" w:eastAsia="仿宋_GB2312" w:cs="Times New Roman"/>
          <w:b/>
          <w:bCs/>
          <w:sz w:val="28"/>
          <w:szCs w:val="28"/>
        </w:rPr>
      </w:pPr>
      <w:r>
        <w:rPr>
          <w:rFonts w:hint="eastAsia" w:ascii="Times New Roman" w:hAnsi="Times New Roman" w:eastAsia="仿宋_GB2312" w:cs="Times New Roman"/>
          <w:b/>
          <w:bCs/>
          <w:sz w:val="28"/>
          <w:szCs w:val="28"/>
        </w:rPr>
        <w:t>备注：</w:t>
      </w:r>
    </w:p>
    <w:p>
      <w:pPr>
        <w:pStyle w:val="4"/>
        <w:shd w:val="clear" w:color="auto" w:fill="FFFFFF"/>
        <w:spacing w:before="0" w:beforeAutospacing="0" w:after="0" w:afterAutospacing="0"/>
        <w:ind w:firstLine="560" w:firstLineChars="2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（一）、会费收取标准：</w:t>
      </w:r>
    </w:p>
    <w:p>
      <w:pPr>
        <w:pStyle w:val="4"/>
        <w:shd w:val="clear" w:color="auto" w:fill="FFFFFF"/>
        <w:spacing w:before="0" w:beforeAutospacing="0" w:after="0" w:afterAutospacing="0"/>
        <w:ind w:firstLine="48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1、会长单位每年50000元；</w:t>
      </w:r>
    </w:p>
    <w:p>
      <w:pPr>
        <w:pStyle w:val="4"/>
        <w:shd w:val="clear" w:color="auto" w:fill="FFFFFF"/>
        <w:spacing w:before="0" w:beforeAutospacing="0" w:after="0" w:afterAutospacing="0"/>
        <w:ind w:firstLine="48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2、副会长单位每年30000元；</w:t>
      </w:r>
    </w:p>
    <w:p>
      <w:pPr>
        <w:pStyle w:val="4"/>
        <w:shd w:val="clear" w:color="auto" w:fill="FFFFFF"/>
        <w:spacing w:before="0" w:beforeAutospacing="0" w:after="0" w:afterAutospacing="0"/>
        <w:ind w:firstLine="48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3、理事单位（特邀理事）每年10000元;</w:t>
      </w:r>
    </w:p>
    <w:p>
      <w:pPr>
        <w:pStyle w:val="4"/>
        <w:shd w:val="clear" w:color="auto" w:fill="FFFFFF"/>
        <w:spacing w:before="0" w:beforeAutospacing="0" w:after="0" w:afterAutospacing="0"/>
        <w:ind w:firstLine="48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4、普通会员单位每年2000元。</w:t>
      </w:r>
    </w:p>
    <w:p>
      <w:pPr>
        <w:pStyle w:val="4"/>
        <w:shd w:val="clear" w:color="auto" w:fill="FFFFFF"/>
        <w:spacing w:before="0" w:beforeAutospacing="0" w:after="0" w:afterAutospacing="0"/>
        <w:ind w:firstLine="280" w:firstLineChars="1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（二）账户信息</w:t>
      </w:r>
    </w:p>
    <w:p>
      <w:pPr>
        <w:pStyle w:val="4"/>
        <w:shd w:val="clear" w:color="auto" w:fill="FFFFFF"/>
        <w:spacing w:before="0" w:beforeAutospacing="0" w:after="0" w:afterAutospacing="0"/>
        <w:ind w:firstLine="48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户名：吉林省环境治理行业协会</w:t>
      </w:r>
    </w:p>
    <w:p>
      <w:pPr>
        <w:pStyle w:val="4"/>
        <w:shd w:val="clear" w:color="auto" w:fill="FFFFFF"/>
        <w:spacing w:before="0" w:beforeAutospacing="0" w:after="0" w:afterAutospacing="0"/>
        <w:ind w:firstLine="48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开户银行：招商银行股份有限公司长春高新开发区支行</w:t>
      </w:r>
    </w:p>
    <w:p>
      <w:pPr>
        <w:pStyle w:val="4"/>
        <w:shd w:val="clear" w:color="auto" w:fill="FFFFFF"/>
        <w:spacing w:before="0" w:beforeAutospacing="0" w:after="0" w:afterAutospacing="0"/>
        <w:ind w:firstLine="48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账号：431902144610668</w:t>
      </w:r>
    </w:p>
    <w:p>
      <w:pPr>
        <w:pStyle w:val="4"/>
        <w:shd w:val="clear" w:color="auto" w:fill="FFFFFF"/>
        <w:spacing w:before="0" w:beforeAutospacing="0" w:after="0" w:afterAutospacing="0"/>
        <w:ind w:firstLine="280" w:firstLineChars="100"/>
        <w:rPr>
          <w:rFonts w:ascii="Times New Roman" w:hAnsi="Times New Roman" w:eastAsia="仿宋_GB2312" w:cs="Times New Roman"/>
          <w:kern w:val="2"/>
          <w:sz w:val="28"/>
          <w:szCs w:val="28"/>
        </w:rPr>
      </w:pPr>
      <w:r>
        <w:rPr>
          <w:rFonts w:hint="eastAsia" w:ascii="Times New Roman" w:hAnsi="Times New Roman" w:eastAsia="仿宋_GB2312" w:cs="Times New Roman"/>
          <w:kern w:val="2"/>
          <w:sz w:val="28"/>
          <w:szCs w:val="28"/>
        </w:rPr>
        <w:t>（三）会费开具省财政厅统一印制的“吉林省社会团体会费专用票据（电子）”电子票据（请提供接收电子发票的邮箱）。</w:t>
      </w:r>
    </w:p>
    <w:p>
      <w:pPr>
        <w:ind w:firstLine="280" w:firstLineChars="1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（四）请提供入会申请表和营业执照副本复印件（带章电子版扫描件+2份纸质版，纸质版需盖公章）；</w:t>
      </w:r>
    </w:p>
    <w:p>
      <w:pPr>
        <w:ind w:firstLine="280" w:firstLineChars="1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（五）请提供psd或ai格式的企业logo、企业微信公众号二维码、企业简介与企业宣传照片，所有电子版材料请以压缩包形式发送至协会电子邮箱；</w:t>
      </w:r>
    </w:p>
    <w:p>
      <w:pPr>
        <w:ind w:firstLine="280" w:firstLineChars="10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（六）接收单位：吉林省环境治理行业协会</w:t>
      </w:r>
    </w:p>
    <w:p>
      <w:pPr>
        <w:pStyle w:val="10"/>
        <w:ind w:left="420"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通讯地址：长春市高新区栖乐荟A座1908室 邱颖/</w:t>
      </w:r>
      <w:r>
        <w:rPr>
          <w:rFonts w:ascii="Times New Roman" w:hAnsi="Times New Roman" w:eastAsia="仿宋_GB2312" w:cs="Times New Roman"/>
          <w:sz w:val="28"/>
          <w:szCs w:val="28"/>
        </w:rPr>
        <w:t>0431-80600506</w:t>
      </w:r>
    </w:p>
    <w:p>
      <w:pPr>
        <w:pStyle w:val="10"/>
        <w:ind w:left="420" w:firstLine="560"/>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电子邮箱：</w:t>
      </w:r>
      <w:r>
        <w:rPr>
          <w:rFonts w:hint="eastAsia" w:ascii="Times New Roman" w:hAnsi="Times New Roman" w:eastAsia="仿宋_GB2312" w:cs="Times New Roman"/>
          <w:sz w:val="28"/>
          <w:szCs w:val="28"/>
        </w:rPr>
        <w:fldChar w:fldCharType="begin"/>
      </w:r>
      <w:r>
        <w:rPr>
          <w:rFonts w:hint="eastAsia" w:ascii="Times New Roman" w:hAnsi="Times New Roman" w:eastAsia="仿宋_GB2312" w:cs="Times New Roman"/>
          <w:sz w:val="28"/>
          <w:szCs w:val="28"/>
        </w:rPr>
        <w:instrText xml:space="preserve"> HYPERLINK "mailto:JLAEPCI@163.COM" </w:instrText>
      </w:r>
      <w:r>
        <w:rPr>
          <w:rFonts w:hint="eastAsia" w:ascii="Times New Roman" w:hAnsi="Times New Roman" w:eastAsia="仿宋_GB2312" w:cs="Times New Roman"/>
          <w:sz w:val="28"/>
          <w:szCs w:val="28"/>
        </w:rPr>
        <w:fldChar w:fldCharType="separate"/>
      </w:r>
      <w:r>
        <w:rPr>
          <w:rFonts w:hint="eastAsia" w:ascii="Times New Roman" w:hAnsi="Times New Roman" w:eastAsia="仿宋_GB2312" w:cs="Times New Roman"/>
          <w:sz w:val="28"/>
          <w:szCs w:val="28"/>
        </w:rPr>
        <w:t>JLAEPCI@163.COM</w:t>
      </w:r>
      <w:r>
        <w:rPr>
          <w:rFonts w:hint="eastAsia" w:ascii="Times New Roman" w:hAnsi="Times New Roman" w:eastAsia="仿宋_GB2312" w:cs="Times New Roman"/>
          <w:sz w:val="28"/>
          <w:szCs w:val="28"/>
        </w:rPr>
        <w:fldChar w:fldCharType="end"/>
      </w:r>
      <w:r>
        <w:rPr>
          <w:rFonts w:ascii="Times New Roman" w:hAnsi="Times New Roman" w:eastAsia="仿宋_GB2312" w:cs="Times New Roman"/>
          <w:sz w:val="28"/>
          <w:szCs w:val="28"/>
        </w:rPr>
        <w:t xml:space="preserve"> </w:t>
      </w:r>
    </w:p>
    <w:p/>
    <w:p>
      <w:pPr>
        <w:pStyle w:val="10"/>
        <w:ind w:left="420" w:firstLine="0" w:firstLineChars="0"/>
        <w:rPr>
          <w:rFonts w:hint="default" w:ascii="Times New Roman" w:hAnsi="Times New Roman" w:eastAsia="仿宋_GB2312" w:cs="Times New Roman"/>
          <w:sz w:val="28"/>
          <w:szCs w:val="28"/>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093"/>
    <w:rsid w:val="00040C5F"/>
    <w:rsid w:val="000616E3"/>
    <w:rsid w:val="00096CCC"/>
    <w:rsid w:val="00103B6C"/>
    <w:rsid w:val="001846C0"/>
    <w:rsid w:val="0019671A"/>
    <w:rsid w:val="001C64FD"/>
    <w:rsid w:val="001D22A7"/>
    <w:rsid w:val="00221697"/>
    <w:rsid w:val="002A2CBD"/>
    <w:rsid w:val="003B6093"/>
    <w:rsid w:val="003C1BDF"/>
    <w:rsid w:val="004A7411"/>
    <w:rsid w:val="004B6BE5"/>
    <w:rsid w:val="00505BCD"/>
    <w:rsid w:val="00522BC1"/>
    <w:rsid w:val="00556126"/>
    <w:rsid w:val="005E19AC"/>
    <w:rsid w:val="006004CB"/>
    <w:rsid w:val="0064547E"/>
    <w:rsid w:val="00694E7B"/>
    <w:rsid w:val="006D41D0"/>
    <w:rsid w:val="006D7D43"/>
    <w:rsid w:val="00735513"/>
    <w:rsid w:val="00872F4B"/>
    <w:rsid w:val="009108D4"/>
    <w:rsid w:val="00927751"/>
    <w:rsid w:val="00986464"/>
    <w:rsid w:val="00A0785D"/>
    <w:rsid w:val="00A92809"/>
    <w:rsid w:val="00B060DD"/>
    <w:rsid w:val="00B07050"/>
    <w:rsid w:val="00CD404F"/>
    <w:rsid w:val="00D03857"/>
    <w:rsid w:val="00D46FA3"/>
    <w:rsid w:val="00DB1415"/>
    <w:rsid w:val="00E907F3"/>
    <w:rsid w:val="00EA6EC0"/>
    <w:rsid w:val="00EE1090"/>
    <w:rsid w:val="00F0119D"/>
    <w:rsid w:val="00FD17A6"/>
    <w:rsid w:val="00FE7745"/>
    <w:rsid w:val="1DE47F7A"/>
    <w:rsid w:val="1E566362"/>
    <w:rsid w:val="237853AB"/>
    <w:rsid w:val="339F6BB3"/>
    <w:rsid w:val="3BC6292F"/>
    <w:rsid w:val="4ADD731F"/>
    <w:rsid w:val="4D0E24B7"/>
    <w:rsid w:val="555B094E"/>
    <w:rsid w:val="5960683E"/>
    <w:rsid w:val="5F330002"/>
    <w:rsid w:val="61406FE6"/>
    <w:rsid w:val="6B2B0E1E"/>
    <w:rsid w:val="6D924D03"/>
    <w:rsid w:val="6D9B0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uiPriority w:val="99"/>
    <w:rPr>
      <w:color w:val="0000FF" w:themeColor="hyperlink"/>
      <w:u w:val="single"/>
      <w14:textFill>
        <w14:solidFill>
          <w14:schemeClr w14:val="hlink"/>
        </w14:solidFill>
      </w14:textFill>
    </w:rPr>
  </w:style>
  <w:style w:type="paragraph" w:customStyle="1" w:styleId="9">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0">
    <w:name w:val="List Paragraph"/>
    <w:basedOn w:val="1"/>
    <w:qFormat/>
    <w:uiPriority w:val="34"/>
    <w:pPr>
      <w:ind w:firstLine="420" w:firstLineChars="200"/>
    </w:pPr>
  </w:style>
  <w:style w:type="character" w:customStyle="1" w:styleId="11">
    <w:name w:val="页眉 字符"/>
    <w:basedOn w:val="7"/>
    <w:link w:val="3"/>
    <w:qFormat/>
    <w:uiPriority w:val="99"/>
    <w:rPr>
      <w:sz w:val="18"/>
      <w:szCs w:val="18"/>
    </w:rPr>
  </w:style>
  <w:style w:type="character" w:customStyle="1" w:styleId="12">
    <w:name w:val="页脚 字符"/>
    <w:basedOn w:val="7"/>
    <w:link w:val="2"/>
    <w:uiPriority w:val="99"/>
    <w:rPr>
      <w:sz w:val="18"/>
      <w:szCs w:val="18"/>
    </w:rPr>
  </w:style>
  <w:style w:type="character" w:customStyle="1" w:styleId="13">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3A7E57-FB6B-4600-B5BE-ECA32092D353}">
  <ds:schemaRefs/>
</ds:datastoreItem>
</file>

<file path=docProps/app.xml><?xml version="1.0" encoding="utf-8"?>
<Properties xmlns="http://schemas.openxmlformats.org/officeDocument/2006/extended-properties" xmlns:vt="http://schemas.openxmlformats.org/officeDocument/2006/docPropsVTypes">
  <Template>Normal</Template>
  <Pages>3</Pages>
  <Words>147</Words>
  <Characters>839</Characters>
  <Lines>6</Lines>
  <Paragraphs>1</Paragraphs>
  <TotalTime>1</TotalTime>
  <ScaleCrop>false</ScaleCrop>
  <LinksUpToDate>false</LinksUpToDate>
  <CharactersWithSpaces>985</CharactersWithSpaces>
  <Application>WPS Office_11.1.0.10214_F1E327BC-269C-435d-A152-05C5408002CA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2020-05-29T04:41:00Z</dcterms:created>
  <dc:creator>王 傈彦</dc:creator>
  <cp:lastModifiedBy>漆桦</cp:lastModifiedBy>
  <dcterms:modified xsi:type="dcterms:W3CDTF">2021-04-20T05:21:18Z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2052-11.1.0.10214</vt:lpwstr>
  </property>
</Properties>
</file>